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2021年海口市公安局禁毒警察支队部门（单位）预算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cs="黑体"/>
          <w:sz w:val="32"/>
          <w:szCs w:val="32"/>
        </w:rPr>
        <w:t>海口市公安局禁毒警察支队</w:t>
      </w:r>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1"/>
        </w:numPr>
        <w:ind w:firstLineChars="0"/>
        <w:rPr>
          <w:rFonts w:ascii="黑体" w:hAnsi="黑体" w:eastAsia="黑体"/>
          <w:sz w:val="32"/>
          <w:szCs w:val="32"/>
        </w:rPr>
      </w:pPr>
      <w:r>
        <w:rPr>
          <w:rFonts w:hint="eastAsia" w:ascii="黑体" w:hAnsi="黑体" w:eastAsia="黑体" w:cs="黑体"/>
          <w:sz w:val="32"/>
          <w:szCs w:val="32"/>
        </w:rPr>
        <w:t>海口市公安局禁毒警察支队2021</w:t>
      </w:r>
      <w:r>
        <w:rPr>
          <w:rFonts w:hint="eastAsia" w:ascii="黑体" w:hAnsi="黑体" w:eastAsia="黑体"/>
          <w:sz w:val="32"/>
          <w:szCs w:val="32"/>
        </w:rPr>
        <w:t>年部门（单位）预算表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cs="黑体"/>
          <w:sz w:val="32"/>
          <w:szCs w:val="32"/>
        </w:rPr>
        <w:t>海口市公安局禁毒警察支队2021</w:t>
      </w:r>
      <w:r>
        <w:rPr>
          <w:rFonts w:hint="eastAsia" w:ascii="黑体" w:hAnsi="黑体" w:eastAsia="黑体"/>
          <w:sz w:val="32"/>
          <w:szCs w:val="32"/>
        </w:rPr>
        <w:t>年部门（单位）预算情况说明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jc w:val="left"/>
        <w:rPr>
          <w:rFonts w:ascii="黑体" w:hAnsi="黑体" w:eastAsia="黑体"/>
          <w:sz w:val="32"/>
          <w:szCs w:val="32"/>
        </w:rPr>
      </w:pPr>
    </w:p>
    <w:p>
      <w:pPr>
        <w:jc w:val="center"/>
        <w:rPr>
          <w:rFonts w:ascii="黑体" w:hAnsi="黑体" w:eastAsia="黑体"/>
          <w:sz w:val="36"/>
          <w:szCs w:val="36"/>
        </w:rPr>
      </w:pPr>
      <w:r>
        <w:rPr>
          <w:rFonts w:hint="eastAsia" w:ascii="黑体" w:hAnsi="黑体" w:eastAsia="黑体"/>
          <w:sz w:val="36"/>
          <w:szCs w:val="36"/>
        </w:rPr>
        <w:t>海口市公安局禁毒警察支队2021年预算公开</w:t>
      </w:r>
    </w:p>
    <w:p>
      <w:pPr>
        <w:ind w:firstLine="640" w:firstLineChars="200"/>
        <w:jc w:val="center"/>
        <w:rPr>
          <w:rFonts w:ascii="楷体" w:hAnsi="楷体"/>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第一部分（部门）概括</w:t>
      </w:r>
    </w:p>
    <w:p>
      <w:pPr>
        <w:ind w:firstLine="640" w:firstLineChars="200"/>
        <w:jc w:val="center"/>
        <w:rPr>
          <w:rFonts w:ascii="楷体" w:hAnsi="楷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海口市公安局禁毒警察支队</w:t>
      </w:r>
      <w:bookmarkStart w:id="0" w:name="_GoBack"/>
      <w:bookmarkEnd w:id="0"/>
      <w:r>
        <w:rPr>
          <w:rFonts w:hint="eastAsia" w:ascii="华文仿宋" w:hAnsi="华文仿宋" w:eastAsia="华文仿宋"/>
          <w:sz w:val="32"/>
          <w:szCs w:val="32"/>
        </w:rPr>
        <w:t>是海口市公安局主管的副处级直属机构。其主要职责：</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（1）贯彻执行党和国家及省有关禁毒工作的方针政策、法律、法规和规章；参与起草相关地方法规、规章、规范性文件，依法拟定并组织实施全市禁毒工作的政策及中长期发展规划、年度计划。</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负责组织、协调、指导全市禁毒工作；侦办毒品违法犯罪案件，重点侦办跨地区团伙犯罪、网络犯罪案件；对全市禁毒情报信息收集、分析、研判，协调指导全市毒品案件的侦破工作；承担市禁毒委员会办公室的日常工作。</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（3）负责开展我市精神药品、麻醉药品、易制毒化学品管制工作。</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（4）负责组织、协调、指导在航空港、海港、火车站和其他重点部位开展公开查缉、堵截毒品工作。</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（5）承办上级部门交办的其他工作。</w:t>
      </w:r>
    </w:p>
    <w:p>
      <w:pPr>
        <w:ind w:firstLine="640" w:firstLineChars="200"/>
        <w:rPr>
          <w:rFonts w:ascii="华文仿宋" w:hAnsi="华文仿宋" w:eastAsia="华文仿宋"/>
          <w:sz w:val="32"/>
          <w:szCs w:val="32"/>
        </w:rPr>
      </w:pPr>
    </w:p>
    <w:p>
      <w:pPr>
        <w:ind w:firstLine="640" w:firstLineChars="200"/>
        <w:jc w:val="center"/>
        <w:rPr>
          <w:rFonts w:ascii="黑体" w:hAnsi="黑体" w:eastAsia="黑体"/>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第三部分（部门）</w:t>
      </w:r>
      <w:r>
        <w:rPr>
          <w:rFonts w:hint="eastAsia" w:ascii="黑体" w:hAnsi="黑体" w:eastAsia="黑体" w:cs="仿宋_GB2312"/>
          <w:sz w:val="32"/>
          <w:szCs w:val="32"/>
        </w:rPr>
        <w:t>2021年</w:t>
      </w:r>
      <w:r>
        <w:rPr>
          <w:rFonts w:hint="eastAsia" w:ascii="黑体" w:hAnsi="黑体" w:eastAsia="黑体"/>
          <w:sz w:val="32"/>
          <w:szCs w:val="32"/>
        </w:rPr>
        <w:t>部门预算情况说明</w:t>
      </w:r>
    </w:p>
    <w:p>
      <w:pPr>
        <w:ind w:firstLine="640" w:firstLineChars="200"/>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一、关于海口市公安局禁毒警察支队2021年财政拨款收支预算情况的总体说明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海口市公安局禁毒警察支队2021年财政拨款收支总预算</w:t>
      </w:r>
      <w:r>
        <w:rPr>
          <w:rFonts w:hint="eastAsia" w:ascii="仿宋" w:hAnsi="仿宋" w:eastAsia="仿宋"/>
          <w:sz w:val="32"/>
          <w:szCs w:val="32"/>
        </w:rPr>
        <w:t>1526.41</w:t>
      </w:r>
      <w:r>
        <w:rPr>
          <w:rFonts w:hint="eastAsia" w:ascii="仿宋_GB2312" w:hAnsi="黑体" w:eastAsia="仿宋_GB2312"/>
          <w:sz w:val="32"/>
          <w:szCs w:val="32"/>
        </w:rPr>
        <w:t>万元。其中，收入总计</w:t>
      </w:r>
      <w:r>
        <w:rPr>
          <w:rFonts w:hint="eastAsia" w:ascii="仿宋" w:hAnsi="仿宋" w:eastAsia="仿宋"/>
          <w:sz w:val="32"/>
          <w:szCs w:val="32"/>
        </w:rPr>
        <w:t>1526.41</w:t>
      </w:r>
      <w:r>
        <w:rPr>
          <w:rFonts w:hint="eastAsia" w:ascii="仿宋_GB2312" w:hAnsi="黑体" w:eastAsia="仿宋_GB2312"/>
          <w:sz w:val="32"/>
          <w:szCs w:val="32"/>
        </w:rPr>
        <w:t>万元，包括一般公共预算本年收入</w:t>
      </w:r>
      <w:r>
        <w:rPr>
          <w:rFonts w:hint="eastAsia" w:ascii="仿宋" w:hAnsi="仿宋" w:eastAsia="仿宋"/>
          <w:sz w:val="32"/>
          <w:szCs w:val="32"/>
        </w:rPr>
        <w:t>1500.13</w:t>
      </w:r>
      <w:r>
        <w:rPr>
          <w:rFonts w:hint="eastAsia" w:ascii="仿宋_GB2312" w:hAnsi="黑体" w:eastAsia="仿宋_GB2312"/>
          <w:sz w:val="32"/>
          <w:szCs w:val="32"/>
        </w:rPr>
        <w:t>万元、上年结转</w:t>
      </w:r>
      <w:r>
        <w:rPr>
          <w:rFonts w:hint="eastAsia" w:ascii="仿宋" w:hAnsi="仿宋" w:eastAsia="仿宋" w:cs="仿宋_GB2312"/>
          <w:sz w:val="32"/>
          <w:szCs w:val="32"/>
        </w:rPr>
        <w:t>26.28</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 w:hAnsi="仿宋" w:eastAsia="仿宋"/>
          <w:sz w:val="32"/>
          <w:szCs w:val="32"/>
        </w:rPr>
        <w:t>1526.41</w:t>
      </w:r>
      <w:r>
        <w:rPr>
          <w:rFonts w:hint="eastAsia" w:ascii="仿宋_GB2312" w:hAnsi="黑体" w:eastAsia="仿宋_GB2312"/>
          <w:sz w:val="32"/>
          <w:szCs w:val="32"/>
        </w:rPr>
        <w:t>万元，包括公共安全支出</w:t>
      </w:r>
      <w:r>
        <w:rPr>
          <w:rFonts w:hint="eastAsia" w:ascii="仿宋" w:hAnsi="仿宋" w:eastAsia="仿宋"/>
          <w:sz w:val="32"/>
          <w:szCs w:val="32"/>
        </w:rPr>
        <w:t>1244.14</w:t>
      </w:r>
      <w:r>
        <w:rPr>
          <w:rFonts w:hint="eastAsia" w:ascii="仿宋_GB2312" w:hAnsi="黑体" w:eastAsia="仿宋_GB2312"/>
          <w:sz w:val="32"/>
          <w:szCs w:val="32"/>
        </w:rPr>
        <w:t>万元、外交支出</w:t>
      </w:r>
      <w:r>
        <w:rPr>
          <w:rFonts w:hint="eastAsia" w:ascii="仿宋_GB2312" w:hAnsi="黑体" w:eastAsia="仿宋_GB2312" w:cs="仿宋_GB2312"/>
          <w:sz w:val="32"/>
          <w:szCs w:val="32"/>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rPr>
        <w:t>0</w:t>
      </w:r>
      <w:r>
        <w:rPr>
          <w:rFonts w:hint="eastAsia" w:ascii="仿宋_GB2312" w:hAnsi="黑体" w:eastAsia="仿宋_GB2312"/>
          <w:sz w:val="32"/>
          <w:szCs w:val="32"/>
        </w:rPr>
        <w:t>万元、社会保险和就业支出</w:t>
      </w:r>
      <w:r>
        <w:rPr>
          <w:rFonts w:hint="eastAsia" w:ascii="仿宋" w:hAnsi="仿宋" w:eastAsia="仿宋"/>
          <w:sz w:val="32"/>
          <w:szCs w:val="32"/>
        </w:rPr>
        <w:t>113.63</w:t>
      </w:r>
      <w:r>
        <w:rPr>
          <w:rFonts w:hint="eastAsia" w:ascii="仿宋_GB2312" w:hAnsi="黑体" w:eastAsia="仿宋_GB2312"/>
          <w:sz w:val="32"/>
          <w:szCs w:val="32"/>
        </w:rPr>
        <w:t>万元、卫生健康支出</w:t>
      </w:r>
      <w:r>
        <w:rPr>
          <w:rFonts w:hint="eastAsia" w:ascii="仿宋" w:hAnsi="仿宋" w:eastAsia="仿宋"/>
          <w:sz w:val="32"/>
          <w:szCs w:val="32"/>
        </w:rPr>
        <w:t>109.13</w:t>
      </w:r>
      <w:r>
        <w:rPr>
          <w:rFonts w:hint="eastAsia" w:ascii="仿宋_GB2312" w:hAnsi="黑体" w:eastAsia="仿宋_GB2312"/>
          <w:sz w:val="32"/>
          <w:szCs w:val="32"/>
        </w:rPr>
        <w:t>万元、城乡社区支出</w:t>
      </w:r>
      <w:r>
        <w:rPr>
          <w:rFonts w:hint="eastAsia" w:ascii="仿宋_GB2312" w:hAnsi="黑体" w:eastAsia="仿宋_GB2312" w:cs="仿宋_GB2312"/>
          <w:sz w:val="32"/>
          <w:szCs w:val="32"/>
        </w:rPr>
        <w:t>0</w:t>
      </w:r>
      <w:r>
        <w:rPr>
          <w:rFonts w:hint="eastAsia" w:ascii="仿宋_GB2312" w:hAnsi="黑体" w:eastAsia="仿宋_GB2312"/>
          <w:sz w:val="32"/>
          <w:szCs w:val="32"/>
        </w:rPr>
        <w:t>万元、住房保障支出</w:t>
      </w:r>
      <w:r>
        <w:rPr>
          <w:rFonts w:hint="eastAsia" w:ascii="仿宋" w:hAnsi="仿宋" w:eastAsia="仿宋"/>
          <w:sz w:val="32"/>
          <w:szCs w:val="32"/>
        </w:rPr>
        <w:t>59.51</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二、关于海口市公安局禁毒警察支队2021年一般公共预算当年拨款情况说明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海口市公安局禁毒警察支队2021年一般公共预算当年拨款</w:t>
      </w:r>
      <w:r>
        <w:rPr>
          <w:rFonts w:hint="eastAsia" w:ascii="仿宋" w:hAnsi="仿宋" w:eastAsia="仿宋"/>
          <w:sz w:val="32"/>
          <w:szCs w:val="32"/>
        </w:rPr>
        <w:t>1500.13</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减少9.43</w:t>
      </w:r>
      <w:r>
        <w:rPr>
          <w:rFonts w:hint="eastAsia" w:ascii="仿宋_GB2312" w:hAnsi="黑体" w:eastAsia="仿宋_GB2312"/>
          <w:sz w:val="32"/>
          <w:szCs w:val="32"/>
        </w:rPr>
        <w:t>万元，主要是工资预算减少。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公共安全支出</w:t>
      </w:r>
      <w:r>
        <w:rPr>
          <w:rFonts w:hint="eastAsia" w:ascii="仿宋" w:hAnsi="仿宋" w:eastAsia="仿宋"/>
          <w:sz w:val="32"/>
          <w:szCs w:val="32"/>
        </w:rPr>
        <w:t>1244.14</w:t>
      </w:r>
      <w:r>
        <w:rPr>
          <w:rFonts w:hint="eastAsia" w:ascii="仿宋_GB2312" w:hAnsi="黑体" w:eastAsia="仿宋_GB2312"/>
          <w:sz w:val="32"/>
          <w:szCs w:val="32"/>
        </w:rPr>
        <w:t>万元，占</w:t>
      </w:r>
      <w:r>
        <w:rPr>
          <w:rFonts w:hint="eastAsia" w:ascii="仿宋_GB2312" w:hAnsi="黑体" w:eastAsia="仿宋_GB2312" w:cs="仿宋_GB2312"/>
          <w:sz w:val="32"/>
          <w:szCs w:val="32"/>
        </w:rPr>
        <w:t>82.9</w:t>
      </w:r>
      <w:r>
        <w:rPr>
          <w:rFonts w:hint="eastAsia" w:ascii="仿宋_GB2312" w:hAnsi="黑体" w:eastAsia="仿宋_GB2312"/>
          <w:sz w:val="32"/>
          <w:szCs w:val="32"/>
        </w:rPr>
        <w:t>%；社会保险和就业支出</w:t>
      </w:r>
      <w:r>
        <w:rPr>
          <w:rFonts w:hint="eastAsia" w:ascii="仿宋" w:hAnsi="仿宋" w:eastAsia="仿宋"/>
          <w:sz w:val="32"/>
          <w:szCs w:val="32"/>
        </w:rPr>
        <w:t>113.63</w:t>
      </w:r>
      <w:r>
        <w:rPr>
          <w:rFonts w:hint="eastAsia" w:ascii="仿宋_GB2312" w:hAnsi="黑体" w:eastAsia="仿宋_GB2312"/>
          <w:sz w:val="32"/>
          <w:szCs w:val="32"/>
        </w:rPr>
        <w:t>万元，占</w:t>
      </w:r>
      <w:r>
        <w:rPr>
          <w:rFonts w:hint="eastAsia" w:ascii="仿宋_GB2312" w:hAnsi="黑体" w:eastAsia="仿宋_GB2312" w:cs="仿宋_GB2312"/>
          <w:sz w:val="32"/>
          <w:szCs w:val="32"/>
        </w:rPr>
        <w:t>7.5</w:t>
      </w:r>
      <w:r>
        <w:rPr>
          <w:rFonts w:hint="eastAsia" w:ascii="仿宋_GB2312" w:hAnsi="黑体" w:eastAsia="仿宋_GB2312"/>
          <w:sz w:val="32"/>
          <w:szCs w:val="32"/>
        </w:rPr>
        <w:t>%；卫生健康支出</w:t>
      </w:r>
      <w:r>
        <w:rPr>
          <w:rFonts w:hint="eastAsia" w:ascii="仿宋" w:hAnsi="仿宋" w:eastAsia="仿宋"/>
          <w:sz w:val="32"/>
          <w:szCs w:val="32"/>
        </w:rPr>
        <w:t>109.13</w:t>
      </w:r>
      <w:r>
        <w:rPr>
          <w:rFonts w:hint="eastAsia" w:ascii="仿宋_GB2312" w:hAnsi="黑体" w:eastAsia="仿宋_GB2312"/>
          <w:sz w:val="32"/>
          <w:szCs w:val="32"/>
        </w:rPr>
        <w:t>万元，占</w:t>
      </w:r>
      <w:r>
        <w:rPr>
          <w:rFonts w:hint="eastAsia" w:ascii="仿宋_GB2312" w:hAnsi="黑体" w:eastAsia="仿宋_GB2312" w:cs="仿宋_GB2312"/>
          <w:sz w:val="32"/>
          <w:szCs w:val="32"/>
        </w:rPr>
        <w:t>7.27</w:t>
      </w:r>
      <w:r>
        <w:rPr>
          <w:rFonts w:hint="eastAsia" w:ascii="仿宋_GB2312" w:hAnsi="黑体" w:eastAsia="仿宋_GB2312"/>
          <w:sz w:val="32"/>
          <w:szCs w:val="32"/>
        </w:rPr>
        <w:t>%；城乡社区支出</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%；住房保障支出</w:t>
      </w:r>
      <w:r>
        <w:rPr>
          <w:rFonts w:hint="eastAsia" w:ascii="仿宋" w:hAnsi="仿宋" w:eastAsia="仿宋"/>
          <w:sz w:val="32"/>
          <w:szCs w:val="32"/>
        </w:rPr>
        <w:t>59.51</w:t>
      </w:r>
      <w:r>
        <w:rPr>
          <w:rFonts w:hint="eastAsia" w:ascii="仿宋_GB2312" w:hAnsi="黑体" w:eastAsia="仿宋_GB2312"/>
          <w:sz w:val="32"/>
          <w:szCs w:val="32"/>
        </w:rPr>
        <w:t>万元，占</w:t>
      </w:r>
      <w:r>
        <w:rPr>
          <w:rFonts w:hint="eastAsia" w:ascii="仿宋_GB2312" w:hAnsi="黑体" w:eastAsia="仿宋_GB2312" w:cs="仿宋_GB2312"/>
          <w:sz w:val="32"/>
          <w:szCs w:val="32"/>
        </w:rPr>
        <w:t>3.96</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1.一般公共服务（类）人大事务（款）行政运行（项）2021年</w:t>
      </w:r>
      <w:r>
        <w:rPr>
          <w:rFonts w:hint="eastAsia" w:ascii="仿宋_GB2312" w:hAnsi="黑体" w:eastAsia="仿宋_GB2312"/>
          <w:sz w:val="32"/>
          <w:szCs w:val="32"/>
        </w:rPr>
        <w:t>预算数为</w:t>
      </w:r>
      <w:r>
        <w:rPr>
          <w:rFonts w:hint="eastAsia" w:ascii="仿宋" w:hAnsi="仿宋" w:eastAsia="仿宋"/>
          <w:sz w:val="32"/>
          <w:szCs w:val="32"/>
        </w:rPr>
        <w:t>1500.13</w:t>
      </w:r>
      <w:r>
        <w:rPr>
          <w:rFonts w:hint="eastAsia" w:ascii="仿宋_GB2312" w:hAnsi="黑体" w:eastAsia="仿宋_GB2312" w:cs="仿宋_GB2312"/>
          <w:sz w:val="32"/>
          <w:szCs w:val="32"/>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减少9.43</w:t>
      </w:r>
      <w:r>
        <w:rPr>
          <w:rFonts w:hint="eastAsia" w:ascii="仿宋_GB2312" w:hAnsi="黑体" w:eastAsia="仿宋_GB2312"/>
          <w:sz w:val="32"/>
          <w:szCs w:val="32"/>
        </w:rPr>
        <w:t>万元，主要是工资预算减少。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，主要是无。</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三、关于海口市公安局禁毒警察支队2021年一般公共预算基本支出情况说明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海口市公安局禁毒警察支队2021年一般公共预算基本支出为</w:t>
      </w:r>
      <w:r>
        <w:rPr>
          <w:rFonts w:hint="eastAsia" w:ascii="仿宋" w:hAnsi="仿宋" w:eastAsia="仿宋"/>
          <w:sz w:val="32"/>
          <w:szCs w:val="32"/>
        </w:rPr>
        <w:t>1081.01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 w:hAnsi="仿宋" w:eastAsia="仿宋"/>
          <w:sz w:val="32"/>
          <w:szCs w:val="32"/>
        </w:rPr>
        <w:t>974.91</w:t>
      </w:r>
      <w:r>
        <w:rPr>
          <w:rFonts w:hint="eastAsia" w:ascii="仿宋_GB2312" w:hAnsi="黑体" w:eastAsia="仿宋_GB2312"/>
          <w:sz w:val="32"/>
          <w:szCs w:val="32"/>
        </w:rPr>
        <w:t>万元，主要包括：基本工资、津贴补贴、奖金、社会保障缴费、</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华文仿宋" w:hAnsi="华文仿宋" w:eastAsia="华文仿宋"/>
          <w:sz w:val="32"/>
          <w:szCs w:val="32"/>
        </w:rPr>
      </w:pPr>
      <w:r>
        <w:rPr>
          <w:rFonts w:hint="eastAsia" w:ascii="仿宋_GB2312" w:hAnsi="黑体" w:eastAsia="仿宋_GB2312"/>
          <w:sz w:val="32"/>
          <w:szCs w:val="32"/>
        </w:rPr>
        <w:t>公用经费</w:t>
      </w:r>
      <w:r>
        <w:rPr>
          <w:rFonts w:hint="eastAsia" w:ascii="仿宋" w:hAnsi="仿宋" w:eastAsia="仿宋"/>
          <w:sz w:val="32"/>
          <w:szCs w:val="32"/>
        </w:rPr>
        <w:t>106.1</w:t>
      </w:r>
      <w:r>
        <w:rPr>
          <w:rFonts w:hint="eastAsia" w:ascii="仿宋_GB2312" w:hAnsi="黑体" w:eastAsia="仿宋_GB2312"/>
          <w:sz w:val="32"/>
          <w:szCs w:val="32"/>
        </w:rPr>
        <w:t>万元，主要包括：办公费、咨询费、手续费、水费、电费、</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sz w:val="32"/>
          <w:szCs w:val="32"/>
          <w:shd w:val="clear" w:color="auto" w:fill="FFFFFF"/>
        </w:rPr>
      </w:pPr>
      <w:r>
        <w:rPr>
          <w:rFonts w:hint="eastAsia" w:ascii="黑体" w:hAnsi="黑体" w:eastAsia="黑体"/>
          <w:sz w:val="32"/>
          <w:szCs w:val="32"/>
          <w:shd w:val="clear" w:color="auto" w:fill="FFFFFF"/>
        </w:rPr>
        <w:t>四、</w:t>
      </w:r>
      <w:r>
        <w:rPr>
          <w:rFonts w:hint="eastAsia" w:ascii="黑体" w:hAnsi="黑体" w:eastAsia="黑体"/>
          <w:sz w:val="32"/>
          <w:szCs w:val="32"/>
        </w:rPr>
        <w:t>海口市公安局禁毒警察支队2021年</w:t>
      </w:r>
      <w:r>
        <w:rPr>
          <w:rFonts w:hint="eastAsia" w:ascii="黑体" w:hAnsi="黑体" w:eastAsia="黑体"/>
          <w:sz w:val="32"/>
          <w:szCs w:val="32"/>
          <w:shd w:val="clear" w:color="auto" w:fill="FFFFFF"/>
        </w:rPr>
        <w:t>“三公”经费预算情况说明</w:t>
      </w:r>
    </w:p>
    <w:p>
      <w:pPr>
        <w:ind w:firstLine="640" w:firstLineChars="200"/>
        <w:rPr>
          <w:rFonts w:ascii="华文仿宋" w:hAnsi="华文仿宋" w:eastAsia="华文仿宋"/>
          <w:sz w:val="32"/>
          <w:szCs w:val="32"/>
        </w:rPr>
      </w:pPr>
      <w:r>
        <w:rPr>
          <w:rFonts w:hint="eastAsia" w:ascii="仿宋_GB2312" w:hAnsi="黑体" w:eastAsia="仿宋_GB2312"/>
          <w:sz w:val="32"/>
          <w:szCs w:val="32"/>
        </w:rPr>
        <w:t>（一）</w:t>
      </w:r>
      <w:r>
        <w:rPr>
          <w:rFonts w:hint="eastAsia" w:ascii="华文仿宋" w:hAnsi="华文仿宋" w:eastAsia="华文仿宋"/>
          <w:sz w:val="32"/>
          <w:szCs w:val="32"/>
        </w:rPr>
        <w:t>海口市公安局禁毒警察支队2021年“三公”经费预算数为</w:t>
      </w:r>
      <w:r>
        <w:rPr>
          <w:rFonts w:hint="eastAsia" w:ascii="仿宋" w:hAnsi="仿宋" w:eastAsia="仿宋" w:cs="仿宋_GB2312"/>
          <w:sz w:val="32"/>
          <w:szCs w:val="32"/>
        </w:rPr>
        <w:t>31</w:t>
      </w:r>
      <w:r>
        <w:rPr>
          <w:rFonts w:hint="eastAsia" w:ascii="华文仿宋" w:hAnsi="华文仿宋" w:eastAsia="华文仿宋"/>
          <w:sz w:val="32"/>
          <w:szCs w:val="32"/>
        </w:rPr>
        <w:t>万元，其中：</w:t>
      </w:r>
    </w:p>
    <w:p>
      <w:pPr>
        <w:ind w:firstLine="630"/>
        <w:rPr>
          <w:rFonts w:ascii="Times New Roman" w:hAnsi="Times New Roman" w:eastAsia="仿宋_GB2312"/>
          <w:sz w:val="32"/>
          <w:shd w:val="clear" w:color="auto" w:fill="FFFFFF"/>
        </w:rPr>
      </w:pPr>
      <w:r>
        <w:rPr>
          <w:rFonts w:ascii="华文仿宋" w:hAnsi="华文仿宋" w:eastAsia="华文仿宋"/>
          <w:sz w:val="32"/>
          <w:szCs w:val="32"/>
          <w:shd w:val="clear" w:color="auto" w:fill="FFFFFF"/>
        </w:rPr>
        <w:t>因公出国（境）经费</w:t>
      </w:r>
      <w:r>
        <w:rPr>
          <w:rFonts w:hint="eastAsia" w:ascii="华文仿宋" w:hAnsi="华文仿宋" w:eastAsia="华文仿宋"/>
          <w:sz w:val="32"/>
          <w:szCs w:val="32"/>
        </w:rPr>
        <w:t>0万元</w:t>
      </w:r>
      <w:r>
        <w:rPr>
          <w:rFonts w:ascii="华文仿宋" w:hAnsi="华文仿宋" w:eastAsia="华文仿宋"/>
          <w:sz w:val="32"/>
          <w:szCs w:val="32"/>
          <w:shd w:val="clear" w:color="auto" w:fill="FFFFFF"/>
        </w:rPr>
        <w:t>，与</w:t>
      </w:r>
      <w:r>
        <w:rPr>
          <w:rFonts w:hint="eastAsia" w:ascii="华文仿宋" w:hAnsi="华文仿宋" w:eastAsia="华文仿宋"/>
          <w:sz w:val="32"/>
          <w:szCs w:val="32"/>
          <w:shd w:val="clear" w:color="auto" w:fill="FFFFFF"/>
        </w:rPr>
        <w:t>上</w:t>
      </w:r>
      <w:r>
        <w:rPr>
          <w:rFonts w:ascii="华文仿宋" w:hAnsi="华文仿宋" w:eastAsia="华文仿宋"/>
          <w:sz w:val="32"/>
          <w:szCs w:val="32"/>
          <w:shd w:val="clear" w:color="auto" w:fill="FFFFFF"/>
        </w:rPr>
        <w:t>年预算持平</w:t>
      </w:r>
      <w:r>
        <w:rPr>
          <w:rFonts w:hint="eastAsia" w:ascii="华文仿宋" w:hAnsi="华文仿宋" w:eastAsia="华文仿宋"/>
          <w:sz w:val="32"/>
          <w:szCs w:val="32"/>
          <w:shd w:val="clear" w:color="auto" w:fill="FFFFFF"/>
        </w:rPr>
        <w:t>。</w:t>
      </w:r>
      <w:r>
        <w:rPr>
          <w:rFonts w:hint="eastAsia" w:ascii="Times New Roman" w:hAnsi="Times New Roman" w:eastAsia="仿宋_GB2312"/>
          <w:sz w:val="32"/>
        </w:rPr>
        <w:t>持平</w:t>
      </w:r>
      <w:r>
        <w:rPr>
          <w:rFonts w:ascii="Times New Roman" w:hAnsi="Times New Roman" w:eastAsia="仿宋_GB2312"/>
          <w:sz w:val="32"/>
        </w:rPr>
        <w:t>的</w:t>
      </w:r>
      <w:r>
        <w:rPr>
          <w:rFonts w:ascii="Times New Roman" w:hAnsi="Times New Roman" w:eastAsia="仿宋_GB2312"/>
          <w:sz w:val="32"/>
          <w:shd w:val="clear" w:color="auto" w:fill="FFFFFF"/>
        </w:rPr>
        <w:t>主要原因包括：</w:t>
      </w:r>
      <w:r>
        <w:rPr>
          <w:rFonts w:hint="eastAsia" w:ascii="Times New Roman" w:hAnsi="Times New Roman" w:eastAsia="仿宋_GB2312"/>
          <w:sz w:val="32"/>
          <w:shd w:val="clear" w:color="auto" w:fill="FFFFFF"/>
        </w:rPr>
        <w:t>无。</w:t>
      </w:r>
      <w:r>
        <w:rPr>
          <w:rFonts w:ascii="Times New Roman" w:hAnsi="Times New Roman" w:eastAsia="仿宋_GB2312"/>
          <w:sz w:val="32"/>
          <w:shd w:val="clear" w:color="auto" w:fill="FFFFFF"/>
        </w:rPr>
        <w:t>根据外事部门安排的</w:t>
      </w:r>
      <w:r>
        <w:rPr>
          <w:rFonts w:hint="eastAsia" w:ascii="仿宋_GB2312" w:hAnsi="黑体" w:eastAsia="仿宋_GB2312" w:cs="仿宋_GB2312"/>
          <w:sz w:val="32"/>
          <w:szCs w:val="32"/>
        </w:rPr>
        <w:t>2021</w:t>
      </w:r>
      <w:r>
        <w:rPr>
          <w:rFonts w:ascii="Times New Roman" w:hAnsi="Times New Roman" w:eastAsia="仿宋_GB2312"/>
          <w:sz w:val="32"/>
          <w:shd w:val="clear" w:color="auto" w:fill="FFFFFF"/>
        </w:rPr>
        <w:t>年</w:t>
      </w:r>
      <w:r>
        <w:rPr>
          <w:rFonts w:hint="eastAsia" w:ascii="Times New Roman" w:hAnsi="Times New Roman" w:eastAsia="仿宋_GB2312"/>
          <w:sz w:val="32"/>
          <w:shd w:val="clear" w:color="auto" w:fill="FFFFFF"/>
        </w:rPr>
        <w:t>无</w:t>
      </w:r>
      <w:r>
        <w:rPr>
          <w:rFonts w:ascii="Times New Roman" w:hAnsi="Times New Roman" w:eastAsia="仿宋_GB2312"/>
          <w:sz w:val="32"/>
          <w:shd w:val="clear" w:color="auto" w:fill="FFFFFF"/>
        </w:rPr>
        <w:t>出国计划，拟安排出国（境）</w:t>
      </w:r>
      <w:r>
        <w:rPr>
          <w:rFonts w:hint="eastAsia" w:ascii="Times New Roman" w:hAnsi="Times New Roman" w:eastAsia="仿宋_GB2312"/>
          <w:sz w:val="32"/>
          <w:shd w:val="clear" w:color="auto" w:fill="FFFFFF"/>
        </w:rPr>
        <w:t>团（</w:t>
      </w:r>
      <w:r>
        <w:rPr>
          <w:rFonts w:ascii="Times New Roman" w:hAnsi="Times New Roman" w:eastAsia="仿宋_GB2312"/>
          <w:sz w:val="32"/>
          <w:shd w:val="clear" w:color="auto" w:fill="FFFFFF"/>
        </w:rPr>
        <w:t>组</w:t>
      </w:r>
      <w:r>
        <w:rPr>
          <w:rFonts w:hint="eastAsia" w:ascii="Times New Roman" w:hAnsi="Times New Roman" w:eastAsia="仿宋_GB2312"/>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sz w:val="32"/>
          <w:shd w:val="clear" w:color="auto" w:fill="FFFFFF"/>
        </w:rPr>
        <w:t>人。出国（境）团组</w:t>
      </w:r>
      <w:r>
        <w:rPr>
          <w:rFonts w:hint="eastAsia" w:ascii="Times New Roman" w:hAnsi="Times New Roman" w:eastAsia="仿宋_GB2312"/>
          <w:sz w:val="32"/>
          <w:shd w:val="clear" w:color="auto" w:fill="FFFFFF"/>
        </w:rPr>
        <w:t>无，</w:t>
      </w:r>
      <w:r>
        <w:rPr>
          <w:rFonts w:ascii="Times New Roman" w:hAnsi="Times New Roman" w:eastAsia="仿宋_GB2312"/>
          <w:sz w:val="32"/>
          <w:shd w:val="clear" w:color="auto" w:fill="FFFFFF"/>
        </w:rPr>
        <w:t>目的地</w:t>
      </w:r>
      <w:r>
        <w:rPr>
          <w:rFonts w:hint="eastAsia" w:ascii="Times New Roman" w:hAnsi="Times New Roman" w:eastAsia="仿宋_GB2312"/>
          <w:sz w:val="32"/>
          <w:shd w:val="clear" w:color="auto" w:fill="FFFFFF"/>
        </w:rPr>
        <w:t>无</w:t>
      </w:r>
      <w:r>
        <w:rPr>
          <w:rFonts w:ascii="Times New Roman" w:hAnsi="Times New Roman" w:eastAsia="仿宋_GB2312"/>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sz w:val="32"/>
          <w:shd w:val="clear" w:color="auto" w:fill="FFFFFF"/>
        </w:rPr>
        <w:t>天，主要任务</w:t>
      </w:r>
      <w:r>
        <w:rPr>
          <w:rFonts w:hint="eastAsia" w:ascii="Times New Roman" w:hAnsi="Times New Roman" w:eastAsia="仿宋_GB2312"/>
          <w:sz w:val="32"/>
          <w:shd w:val="clear" w:color="auto" w:fill="FFFFFF"/>
        </w:rPr>
        <w:t>无。</w:t>
      </w:r>
    </w:p>
    <w:p>
      <w:pPr>
        <w:ind w:firstLine="640" w:firstLineChars="200"/>
        <w:rPr>
          <w:rFonts w:ascii="华文仿宋" w:hAnsi="华文仿宋" w:eastAsia="仿宋_GB2312"/>
          <w:sz w:val="32"/>
          <w:szCs w:val="32"/>
          <w:shd w:val="clear" w:color="auto" w:fill="FFFFFF"/>
        </w:rPr>
      </w:pPr>
      <w:r>
        <w:rPr>
          <w:rFonts w:ascii="华文仿宋" w:hAnsi="华文仿宋" w:eastAsia="华文仿宋"/>
          <w:sz w:val="32"/>
          <w:szCs w:val="32"/>
          <w:shd w:val="clear" w:color="auto" w:fill="FFFFFF"/>
        </w:rPr>
        <w:t>公务用车购置及运行费</w:t>
      </w:r>
      <w:r>
        <w:rPr>
          <w:rFonts w:hint="eastAsia" w:ascii="仿宋" w:hAnsi="仿宋" w:eastAsia="仿宋" w:cs="仿宋_GB2312"/>
          <w:sz w:val="32"/>
          <w:szCs w:val="32"/>
        </w:rPr>
        <w:t>31</w:t>
      </w:r>
      <w:r>
        <w:rPr>
          <w:rFonts w:hint="eastAsia" w:ascii="华文仿宋" w:hAnsi="华文仿宋" w:eastAsia="华文仿宋"/>
          <w:sz w:val="32"/>
          <w:szCs w:val="32"/>
        </w:rPr>
        <w:t>万元（其中，</w:t>
      </w:r>
      <w:r>
        <w:rPr>
          <w:rFonts w:ascii="华文仿宋" w:hAnsi="华文仿宋" w:eastAsia="华文仿宋"/>
          <w:sz w:val="32"/>
          <w:szCs w:val="32"/>
          <w:shd w:val="clear" w:color="auto" w:fill="FFFFFF"/>
        </w:rPr>
        <w:t>公务用车购置</w:t>
      </w:r>
      <w:r>
        <w:rPr>
          <w:rFonts w:hint="eastAsia" w:ascii="华文仿宋" w:hAnsi="华文仿宋" w:eastAsia="华文仿宋"/>
          <w:sz w:val="32"/>
          <w:szCs w:val="32"/>
          <w:shd w:val="clear" w:color="auto" w:fill="FFFFFF"/>
        </w:rPr>
        <w:t>费</w:t>
      </w:r>
      <w:r>
        <w:rPr>
          <w:rFonts w:hint="eastAsia" w:ascii="华文仿宋" w:hAnsi="华文仿宋" w:eastAsia="华文仿宋"/>
          <w:sz w:val="32"/>
          <w:szCs w:val="32"/>
        </w:rPr>
        <w:t>0万元</w:t>
      </w:r>
      <w:r>
        <w:rPr>
          <w:rFonts w:hint="eastAsia" w:ascii="华文仿宋" w:hAnsi="华文仿宋" w:eastAsia="华文仿宋"/>
          <w:sz w:val="32"/>
          <w:szCs w:val="32"/>
          <w:shd w:val="clear" w:color="auto" w:fill="FFFFFF"/>
        </w:rPr>
        <w:t>，公务用车</w:t>
      </w:r>
      <w:r>
        <w:rPr>
          <w:rFonts w:ascii="华文仿宋" w:hAnsi="华文仿宋" w:eastAsia="华文仿宋"/>
          <w:sz w:val="32"/>
          <w:szCs w:val="32"/>
          <w:shd w:val="clear" w:color="auto" w:fill="FFFFFF"/>
        </w:rPr>
        <w:t>运行费</w:t>
      </w:r>
      <w:r>
        <w:rPr>
          <w:rFonts w:hint="eastAsia" w:ascii="仿宋" w:hAnsi="仿宋" w:eastAsia="仿宋" w:cs="仿宋_GB2312"/>
          <w:sz w:val="32"/>
          <w:szCs w:val="32"/>
        </w:rPr>
        <w:t>31</w:t>
      </w:r>
      <w:r>
        <w:rPr>
          <w:rFonts w:hint="eastAsia" w:ascii="华文仿宋" w:hAnsi="华文仿宋" w:eastAsia="华文仿宋"/>
          <w:sz w:val="32"/>
          <w:szCs w:val="32"/>
        </w:rPr>
        <w:t>万元）</w:t>
      </w:r>
      <w:r>
        <w:rPr>
          <w:rFonts w:ascii="华文仿宋" w:hAnsi="华文仿宋" w:eastAsia="华文仿宋"/>
          <w:sz w:val="32"/>
          <w:szCs w:val="32"/>
          <w:shd w:val="clear" w:color="auto" w:fill="FFFFFF"/>
        </w:rPr>
        <w:t>，与</w:t>
      </w:r>
      <w:r>
        <w:rPr>
          <w:rFonts w:hint="eastAsia" w:ascii="华文仿宋" w:hAnsi="华文仿宋" w:eastAsia="华文仿宋"/>
          <w:sz w:val="32"/>
          <w:szCs w:val="32"/>
          <w:shd w:val="clear" w:color="auto" w:fill="FFFFFF"/>
        </w:rPr>
        <w:t>上</w:t>
      </w:r>
      <w:r>
        <w:rPr>
          <w:rFonts w:ascii="华文仿宋" w:hAnsi="华文仿宋" w:eastAsia="华文仿宋"/>
          <w:sz w:val="32"/>
          <w:szCs w:val="32"/>
          <w:shd w:val="clear" w:color="auto" w:fill="FFFFFF"/>
        </w:rPr>
        <w:t>年预算</w:t>
      </w:r>
      <w:r>
        <w:rPr>
          <w:rFonts w:hint="eastAsia" w:ascii="华文仿宋" w:hAnsi="华文仿宋" w:eastAsia="华文仿宋"/>
          <w:sz w:val="32"/>
          <w:szCs w:val="32"/>
          <w:shd w:val="clear" w:color="auto" w:fill="FFFFFF"/>
        </w:rPr>
        <w:t>减少4</w:t>
      </w:r>
      <w:r>
        <w:rPr>
          <w:rFonts w:hint="eastAsia" w:ascii="华文仿宋" w:hAnsi="华文仿宋" w:eastAsia="华文仿宋"/>
          <w:sz w:val="32"/>
          <w:szCs w:val="32"/>
        </w:rPr>
        <w:t>万元</w:t>
      </w:r>
      <w:r>
        <w:rPr>
          <w:rFonts w:ascii="华文仿宋" w:hAnsi="华文仿宋" w:eastAsia="华文仿宋"/>
          <w:sz w:val="32"/>
          <w:szCs w:val="32"/>
          <w:shd w:val="clear" w:color="auto" w:fill="FFFFFF"/>
        </w:rPr>
        <w:t>。</w:t>
      </w:r>
      <w:r>
        <w:rPr>
          <w:rFonts w:ascii="Times New Roman" w:hAnsi="Times New Roman" w:eastAsia="仿宋_GB2312"/>
          <w:sz w:val="32"/>
          <w:shd w:val="clear" w:color="auto" w:fill="FFFFFF"/>
        </w:rPr>
        <w:t>主要原因包括：</w:t>
      </w:r>
      <w:r>
        <w:rPr>
          <w:rFonts w:hint="eastAsia" w:ascii="Times New Roman" w:hAnsi="Times New Roman" w:eastAsia="仿宋_GB2312"/>
          <w:sz w:val="32"/>
          <w:shd w:val="clear" w:color="auto" w:fill="FFFFFF"/>
        </w:rPr>
        <w:t>其他项目预算占用公务用车运行费用。公务车编制</w:t>
      </w:r>
      <w:r>
        <w:rPr>
          <w:rFonts w:hint="eastAsia" w:ascii="仿宋_GB2312" w:hAnsi="黑体" w:eastAsia="仿宋_GB2312" w:cs="仿宋_GB2312"/>
          <w:sz w:val="32"/>
          <w:szCs w:val="32"/>
        </w:rPr>
        <w:t>10辆；其中:报费1辆，计划2021年购置1辆。</w:t>
      </w:r>
    </w:p>
    <w:p>
      <w:pPr>
        <w:ind w:firstLine="640" w:firstLineChars="200"/>
        <w:rPr>
          <w:rFonts w:ascii="华文仿宋" w:hAnsi="华文仿宋" w:eastAsia="华文仿宋"/>
          <w:sz w:val="32"/>
          <w:szCs w:val="32"/>
          <w:shd w:val="clear" w:color="auto" w:fill="FFFFFF"/>
        </w:rPr>
      </w:pPr>
      <w:r>
        <w:rPr>
          <w:rFonts w:hint="eastAsia" w:ascii="华文仿宋" w:hAnsi="华文仿宋" w:eastAsia="华文仿宋"/>
          <w:sz w:val="32"/>
          <w:szCs w:val="32"/>
        </w:rPr>
        <w:t>公务接待费0</w:t>
      </w:r>
      <w:r>
        <w:rPr>
          <w:rFonts w:ascii="华文仿宋" w:hAnsi="华文仿宋" w:eastAsia="华文仿宋"/>
          <w:sz w:val="32"/>
          <w:szCs w:val="32"/>
          <w:shd w:val="clear" w:color="auto" w:fill="FFFFFF"/>
        </w:rPr>
        <w:t>万元，与</w:t>
      </w:r>
      <w:r>
        <w:rPr>
          <w:rFonts w:hint="eastAsia" w:ascii="华文仿宋" w:hAnsi="华文仿宋" w:eastAsia="华文仿宋"/>
          <w:sz w:val="32"/>
          <w:szCs w:val="32"/>
          <w:shd w:val="clear" w:color="auto" w:fill="FFFFFF"/>
        </w:rPr>
        <w:t>上</w:t>
      </w:r>
      <w:r>
        <w:rPr>
          <w:rFonts w:ascii="华文仿宋" w:hAnsi="华文仿宋" w:eastAsia="华文仿宋"/>
          <w:sz w:val="32"/>
          <w:szCs w:val="32"/>
          <w:shd w:val="clear" w:color="auto" w:fill="FFFFFF"/>
        </w:rPr>
        <w:t>年预算持平</w:t>
      </w:r>
      <w:r>
        <w:rPr>
          <w:rFonts w:hint="eastAsia" w:ascii="华文仿宋" w:hAnsi="华文仿宋" w:eastAsia="华文仿宋"/>
          <w:sz w:val="32"/>
          <w:szCs w:val="32"/>
          <w:shd w:val="clear" w:color="auto" w:fill="FFFFFF"/>
        </w:rPr>
        <w:t>。</w:t>
      </w:r>
      <w:r>
        <w:rPr>
          <w:rFonts w:hint="eastAsia" w:ascii="Times New Roman" w:hAnsi="Times New Roman" w:eastAsia="仿宋_GB2312"/>
          <w:sz w:val="32"/>
        </w:rPr>
        <w:t>持平</w:t>
      </w:r>
      <w:r>
        <w:rPr>
          <w:rFonts w:ascii="Times New Roman" w:hAnsi="Times New Roman" w:eastAsia="仿宋_GB2312"/>
          <w:sz w:val="32"/>
        </w:rPr>
        <w:t>的</w:t>
      </w:r>
      <w:r>
        <w:rPr>
          <w:rFonts w:ascii="Times New Roman" w:hAnsi="Times New Roman" w:eastAsia="仿宋_GB2312"/>
          <w:sz w:val="32"/>
          <w:shd w:val="clear" w:color="auto" w:fill="FFFFFF"/>
        </w:rPr>
        <w:t>主要原因</w:t>
      </w:r>
      <w:r>
        <w:rPr>
          <w:rFonts w:hint="eastAsia" w:ascii="Times New Roman" w:hAnsi="Times New Roman" w:eastAsia="仿宋_GB2312"/>
          <w:sz w:val="32"/>
          <w:shd w:val="clear" w:color="auto" w:fill="FFFFFF"/>
        </w:rPr>
        <w:t>为无接待，计划接待</w:t>
      </w:r>
      <w:r>
        <w:rPr>
          <w:rFonts w:hint="eastAsia" w:ascii="仿宋_GB2312" w:hAnsi="黑体" w:eastAsia="仿宋_GB2312" w:cs="仿宋_GB2312"/>
          <w:sz w:val="32"/>
          <w:szCs w:val="32"/>
        </w:rPr>
        <w:t>0批0人</w:t>
      </w:r>
      <w:r>
        <w:rPr>
          <w:rFonts w:hint="eastAsia" w:ascii="Times New Roman" w:hAnsi="Times New Roman" w:eastAsia="仿宋_GB2312"/>
          <w:sz w:val="32"/>
          <w:shd w:val="clear" w:color="auto" w:fill="FFFFFF"/>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（二）</w:t>
      </w:r>
      <w:r>
        <w:rPr>
          <w:rFonts w:hint="eastAsia" w:ascii="华文仿宋" w:hAnsi="华文仿宋" w:eastAsia="华文仿宋"/>
          <w:sz w:val="32"/>
          <w:szCs w:val="32"/>
        </w:rPr>
        <w:t>海口市公安局禁毒警察支队2021年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sz w:val="32"/>
          <w:shd w:val="clear" w:color="auto" w:fill="FFFFFF"/>
        </w:rPr>
      </w:pPr>
      <w:r>
        <w:rPr>
          <w:rFonts w:ascii="Times New Roman" w:hAnsi="Times New Roman" w:eastAsia="仿宋_GB2312"/>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sz w:val="32"/>
          <w:shd w:val="clear" w:color="auto" w:fill="FFFFFF"/>
        </w:rPr>
        <w:t>，与</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年预算持平。持平</w:t>
      </w:r>
      <w:r>
        <w:rPr>
          <w:rFonts w:ascii="Times New Roman" w:hAnsi="Times New Roman" w:eastAsia="仿宋_GB2312"/>
          <w:sz w:val="32"/>
        </w:rPr>
        <w:t>的</w:t>
      </w:r>
      <w:r>
        <w:rPr>
          <w:rFonts w:ascii="Times New Roman" w:hAnsi="Times New Roman" w:eastAsia="仿宋_GB2312"/>
          <w:sz w:val="32"/>
          <w:shd w:val="clear" w:color="auto" w:fill="FFFFFF"/>
        </w:rPr>
        <w:t>主要原因：</w:t>
      </w:r>
      <w:r>
        <w:rPr>
          <w:rFonts w:hint="eastAsia" w:ascii="Times New Roman" w:hAnsi="Times New Roman" w:eastAsia="仿宋_GB2312"/>
          <w:sz w:val="32"/>
          <w:shd w:val="clear" w:color="auto" w:fill="FFFFFF"/>
        </w:rPr>
        <w:t>无计划。</w:t>
      </w:r>
      <w:r>
        <w:rPr>
          <w:rFonts w:ascii="Times New Roman" w:hAnsi="Times New Roman" w:eastAsia="仿宋_GB2312"/>
          <w:sz w:val="32"/>
          <w:shd w:val="clear" w:color="auto" w:fill="FFFFFF"/>
        </w:rPr>
        <w:t>根据外事部门安排的</w:t>
      </w:r>
      <w:r>
        <w:rPr>
          <w:rFonts w:hint="eastAsia" w:ascii="仿宋_GB2312" w:hAnsi="黑体" w:eastAsia="仿宋_GB2312" w:cs="仿宋_GB2312"/>
          <w:sz w:val="32"/>
          <w:szCs w:val="32"/>
        </w:rPr>
        <w:t>2021</w:t>
      </w:r>
      <w:r>
        <w:rPr>
          <w:rFonts w:ascii="Times New Roman" w:hAnsi="Times New Roman" w:eastAsia="仿宋_GB2312"/>
          <w:sz w:val="32"/>
          <w:shd w:val="clear" w:color="auto" w:fill="FFFFFF"/>
        </w:rPr>
        <w:t>年</w:t>
      </w:r>
      <w:r>
        <w:rPr>
          <w:rFonts w:hint="eastAsia" w:ascii="Times New Roman" w:hAnsi="Times New Roman" w:eastAsia="仿宋_GB2312"/>
          <w:sz w:val="32"/>
          <w:shd w:val="clear" w:color="auto" w:fill="FFFFFF"/>
        </w:rPr>
        <w:t>无</w:t>
      </w:r>
      <w:r>
        <w:rPr>
          <w:rFonts w:ascii="Times New Roman" w:hAnsi="Times New Roman" w:eastAsia="仿宋_GB2312"/>
          <w:sz w:val="32"/>
          <w:shd w:val="clear" w:color="auto" w:fill="FFFFFF"/>
        </w:rPr>
        <w:t>出国计划，拟安排出国（境）组</w:t>
      </w:r>
      <w:r>
        <w:rPr>
          <w:rFonts w:hint="eastAsia" w:ascii="仿宋_GB2312" w:hAnsi="黑体" w:eastAsia="仿宋_GB2312" w:cs="仿宋_GB2312"/>
          <w:sz w:val="32"/>
          <w:szCs w:val="32"/>
        </w:rPr>
        <w:t>0</w:t>
      </w:r>
      <w:r>
        <w:rPr>
          <w:rFonts w:ascii="Times New Roman" w:hAnsi="Times New Roman" w:eastAsia="仿宋_GB2312"/>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sz w:val="32"/>
          <w:shd w:val="clear" w:color="auto" w:fill="FFFFFF"/>
        </w:rPr>
        <w:t>人。出国（境）团组</w:t>
      </w:r>
      <w:r>
        <w:rPr>
          <w:rFonts w:hint="eastAsia" w:ascii="Times New Roman" w:hAnsi="Times New Roman" w:eastAsia="仿宋_GB2312"/>
          <w:sz w:val="32"/>
          <w:shd w:val="clear" w:color="auto" w:fill="FFFFFF"/>
        </w:rPr>
        <w:t>无</w:t>
      </w:r>
      <w:r>
        <w:rPr>
          <w:rFonts w:ascii="Times New Roman" w:hAnsi="Times New Roman" w:eastAsia="仿宋_GB2312"/>
          <w:sz w:val="32"/>
          <w:shd w:val="clear" w:color="auto" w:fill="FFFFFF"/>
        </w:rPr>
        <w:t>：目的地</w:t>
      </w:r>
      <w:r>
        <w:rPr>
          <w:rFonts w:hint="eastAsia" w:ascii="Times New Roman" w:hAnsi="Times New Roman" w:eastAsia="仿宋_GB2312"/>
          <w:sz w:val="32"/>
          <w:shd w:val="clear" w:color="auto" w:fill="FFFFFF"/>
        </w:rPr>
        <w:t>无</w:t>
      </w:r>
      <w:r>
        <w:rPr>
          <w:rFonts w:ascii="Times New Roman" w:hAnsi="Times New Roman" w:eastAsia="仿宋_GB2312"/>
          <w:sz w:val="32"/>
          <w:shd w:val="clear" w:color="auto" w:fill="FFFFFF"/>
        </w:rPr>
        <w:t>，人数为</w:t>
      </w:r>
      <w:r>
        <w:rPr>
          <w:rFonts w:hint="eastAsia" w:ascii="仿宋_GB2312" w:hAnsi="黑体" w:eastAsia="仿宋_GB2312" w:cs="仿宋_GB2312"/>
          <w:sz w:val="32"/>
          <w:szCs w:val="32"/>
        </w:rPr>
        <w:t>0</w:t>
      </w:r>
      <w:r>
        <w:rPr>
          <w:rFonts w:ascii="Times New Roman" w:hAnsi="Times New Roman" w:eastAsia="仿宋_GB2312"/>
          <w:sz w:val="32"/>
          <w:shd w:val="clear" w:color="auto" w:fill="FFFFFF"/>
        </w:rPr>
        <w:t>人，天数为</w:t>
      </w:r>
      <w:r>
        <w:rPr>
          <w:rFonts w:hint="eastAsia" w:ascii="仿宋_GB2312" w:hAnsi="黑体" w:eastAsia="仿宋_GB2312" w:cs="仿宋_GB2312"/>
          <w:sz w:val="32"/>
          <w:szCs w:val="32"/>
        </w:rPr>
        <w:t>0</w:t>
      </w:r>
      <w:r>
        <w:rPr>
          <w:rFonts w:ascii="Times New Roman" w:hAnsi="Times New Roman" w:eastAsia="仿宋_GB2312"/>
          <w:sz w:val="32"/>
          <w:shd w:val="clear" w:color="auto" w:fill="FFFFFF"/>
        </w:rPr>
        <w:t>天，主要任务</w:t>
      </w:r>
      <w:r>
        <w:rPr>
          <w:rFonts w:hint="eastAsia" w:ascii="Times New Roman" w:hAnsi="Times New Roman" w:eastAsia="仿宋_GB2312"/>
          <w:sz w:val="32"/>
          <w:shd w:val="clear" w:color="auto" w:fill="FFFFFF"/>
        </w:rPr>
        <w:t>无。</w:t>
      </w:r>
    </w:p>
    <w:p>
      <w:pPr>
        <w:ind w:firstLine="640" w:firstLineChars="200"/>
        <w:rPr>
          <w:rFonts w:hint="eastAsia" w:ascii="华文仿宋" w:hAnsi="华文仿宋" w:eastAsia="华文仿宋"/>
          <w:sz w:val="32"/>
          <w:szCs w:val="32"/>
          <w:shd w:val="clear" w:color="auto" w:fill="FFFFFF"/>
        </w:rPr>
      </w:pPr>
      <w:r>
        <w:rPr>
          <w:rFonts w:ascii="Times New Roman" w:hAnsi="Times New Roman" w:eastAsia="仿宋_GB2312"/>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sz w:val="32"/>
          <w:shd w:val="clear" w:color="auto" w:fill="FFFFFF"/>
        </w:rPr>
        <w:t>公务用车购置</w:t>
      </w:r>
      <w:r>
        <w:rPr>
          <w:rFonts w:hint="eastAsia" w:ascii="Times New Roman" w:hAnsi="Times New Roman" w:eastAsia="仿宋_GB2312"/>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，购置公务车</w:t>
      </w:r>
      <w:r>
        <w:rPr>
          <w:rFonts w:hint="eastAsia" w:ascii="仿宋_GB2312" w:hAnsi="黑体" w:eastAsia="仿宋_GB2312" w:cs="仿宋_GB2312"/>
          <w:sz w:val="32"/>
          <w:szCs w:val="32"/>
        </w:rPr>
        <w:t>0辆，</w:t>
      </w:r>
      <w:r>
        <w:rPr>
          <w:rFonts w:hint="eastAsia" w:ascii="Times New Roman" w:hAnsi="Times New Roman" w:eastAsia="仿宋_GB2312"/>
          <w:sz w:val="32"/>
          <w:shd w:val="clear" w:color="auto" w:fill="FFFFFF"/>
        </w:rPr>
        <w:t>公务用车</w:t>
      </w:r>
      <w:r>
        <w:rPr>
          <w:rFonts w:ascii="Times New Roman" w:hAnsi="Times New Roman" w:eastAsia="仿宋_GB2312"/>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sz w:val="32"/>
          <w:shd w:val="clear" w:color="auto" w:fill="FFFFFF"/>
        </w:rPr>
        <w:t>，</w:t>
      </w:r>
      <w:r>
        <w:rPr>
          <w:rFonts w:ascii="华文仿宋" w:hAnsi="华文仿宋" w:eastAsia="华文仿宋"/>
          <w:sz w:val="32"/>
          <w:szCs w:val="32"/>
          <w:shd w:val="clear" w:color="auto" w:fill="FFFFFF"/>
        </w:rPr>
        <w:t>与</w:t>
      </w:r>
      <w:r>
        <w:rPr>
          <w:rFonts w:hint="eastAsia" w:ascii="华文仿宋" w:hAnsi="华文仿宋" w:eastAsia="华文仿宋"/>
          <w:sz w:val="32"/>
          <w:szCs w:val="32"/>
          <w:shd w:val="clear" w:color="auto" w:fill="FFFFFF"/>
        </w:rPr>
        <w:t>上</w:t>
      </w:r>
      <w:r>
        <w:rPr>
          <w:rFonts w:ascii="华文仿宋" w:hAnsi="华文仿宋" w:eastAsia="华文仿宋"/>
          <w:sz w:val="32"/>
          <w:szCs w:val="32"/>
          <w:shd w:val="clear" w:color="auto" w:fill="FFFFFF"/>
        </w:rPr>
        <w:t>年</w:t>
      </w:r>
      <w:r>
        <w:rPr>
          <w:rFonts w:hint="eastAsia" w:ascii="华文仿宋" w:hAnsi="华文仿宋" w:eastAsia="华文仿宋"/>
          <w:sz w:val="32"/>
          <w:szCs w:val="32"/>
          <w:shd w:val="clear" w:color="auto" w:fill="FFFFFF"/>
        </w:rPr>
        <w:t>减少23.45</w:t>
      </w:r>
      <w:r>
        <w:rPr>
          <w:rFonts w:hint="eastAsia" w:ascii="仿宋_GB2312" w:hAnsi="黑体" w:eastAsia="仿宋_GB2312"/>
          <w:sz w:val="32"/>
          <w:szCs w:val="32"/>
        </w:rPr>
        <w:t>万元</w:t>
      </w:r>
      <w:r>
        <w:rPr>
          <w:rFonts w:ascii="华文仿宋" w:hAnsi="华文仿宋" w:eastAsia="华文仿宋"/>
          <w:sz w:val="32"/>
          <w:szCs w:val="32"/>
          <w:shd w:val="clear" w:color="auto" w:fill="FFFFFF"/>
        </w:rPr>
        <w:t>。</w:t>
      </w:r>
    </w:p>
    <w:p>
      <w:pPr>
        <w:ind w:firstLine="640" w:firstLineChars="200"/>
        <w:rPr>
          <w:rFonts w:ascii="华文仿宋" w:hAnsi="华文仿宋" w:eastAsia="华文仿宋"/>
          <w:sz w:val="32"/>
          <w:szCs w:val="32"/>
          <w:shd w:val="clear" w:color="auto" w:fill="FFFFFF"/>
        </w:rPr>
      </w:pPr>
      <w:r>
        <w:rPr>
          <w:rFonts w:ascii="仿宋_GB2312" w:hAnsi="黑体" w:eastAsia="仿宋_GB2312"/>
          <w:sz w:val="32"/>
          <w:szCs w:val="32"/>
        </w:rPr>
        <w:t>公务接待费</w:t>
      </w:r>
      <w:r>
        <w:rPr>
          <w:rFonts w:hint="eastAsia" w:ascii="仿宋_GB2312" w:hAnsi="黑体" w:eastAsia="仿宋_GB2312" w:cs="仿宋_GB2312"/>
          <w:sz w:val="32"/>
          <w:szCs w:val="32"/>
        </w:rPr>
        <w:t>0</w:t>
      </w:r>
      <w:r>
        <w:rPr>
          <w:rFonts w:ascii="Times New Roman" w:hAnsi="Times New Roman" w:eastAsia="仿宋_GB2312"/>
          <w:sz w:val="32"/>
          <w:shd w:val="clear" w:color="auto" w:fill="FFFFFF"/>
        </w:rPr>
        <w:t>万元，与</w:t>
      </w:r>
      <w:r>
        <w:rPr>
          <w:rFonts w:hint="eastAsia" w:ascii="Times New Roman" w:hAnsi="Times New Roman" w:eastAsia="仿宋_GB2312"/>
          <w:sz w:val="32"/>
          <w:shd w:val="clear" w:color="auto" w:fill="FFFFFF"/>
        </w:rPr>
        <w:t>上</w:t>
      </w:r>
      <w:r>
        <w:rPr>
          <w:rFonts w:ascii="Times New Roman" w:hAnsi="Times New Roman" w:eastAsia="仿宋_GB2312"/>
          <w:sz w:val="32"/>
          <w:shd w:val="clear" w:color="auto" w:fill="FFFFFF"/>
        </w:rPr>
        <w:t>年预算持平</w:t>
      </w:r>
      <w:r>
        <w:rPr>
          <w:rFonts w:hint="eastAsia" w:ascii="Times New Roman" w:hAnsi="Times New Roman" w:eastAsia="仿宋_GB2312"/>
          <w:sz w:val="32"/>
          <w:shd w:val="clear" w:color="auto" w:fill="FFFFFF"/>
        </w:rPr>
        <w:t>，</w:t>
      </w:r>
      <w:r>
        <w:rPr>
          <w:rFonts w:ascii="Times New Roman" w:hAnsi="Times New Roman" w:eastAsia="仿宋_GB2312"/>
          <w:sz w:val="32"/>
          <w:shd w:val="clear" w:color="auto" w:fill="FFFFFF"/>
        </w:rPr>
        <w:t>持平</w:t>
      </w:r>
      <w:r>
        <w:rPr>
          <w:rFonts w:ascii="Times New Roman" w:hAnsi="Times New Roman" w:eastAsia="仿宋_GB2312"/>
          <w:sz w:val="32"/>
        </w:rPr>
        <w:t>的</w:t>
      </w:r>
      <w:r>
        <w:rPr>
          <w:rFonts w:ascii="Times New Roman" w:hAnsi="Times New Roman" w:eastAsia="仿宋_GB2312"/>
          <w:sz w:val="32"/>
          <w:shd w:val="clear" w:color="auto" w:fill="FFFFFF"/>
        </w:rPr>
        <w:t>主要原因</w:t>
      </w:r>
      <w:r>
        <w:rPr>
          <w:rFonts w:hint="eastAsia" w:ascii="Times New Roman" w:hAnsi="Times New Roman" w:eastAsia="仿宋_GB2312"/>
          <w:sz w:val="32"/>
          <w:shd w:val="clear" w:color="auto" w:fill="FFFFFF"/>
        </w:rPr>
        <w:t>无计划。计划接待</w:t>
      </w:r>
      <w:r>
        <w:rPr>
          <w:rFonts w:hint="eastAsia" w:ascii="仿宋_GB2312" w:hAnsi="黑体" w:eastAsia="仿宋_GB2312" w:cs="仿宋_GB2312"/>
          <w:sz w:val="32"/>
          <w:szCs w:val="32"/>
        </w:rPr>
        <w:t>0批0人</w:t>
      </w:r>
      <w:r>
        <w:rPr>
          <w:rFonts w:hint="eastAsia" w:ascii="Times New Roman" w:hAnsi="Times New Roman" w:eastAsia="仿宋_GB2312"/>
          <w:sz w:val="32"/>
          <w:shd w:val="clear" w:color="auto" w:fill="FFFFFF"/>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w:t>
      </w:r>
      <w:r>
        <w:rPr>
          <w:rFonts w:hint="eastAsia" w:ascii="黑体" w:hAnsi="黑体" w:eastAsia="黑体"/>
          <w:sz w:val="32"/>
          <w:szCs w:val="32"/>
        </w:rPr>
        <w:t>海口市公安局禁毒警察支队2021年</w:t>
      </w:r>
      <w:r>
        <w:rPr>
          <w:rFonts w:hint="eastAsia" w:ascii="黑体" w:hAnsi="黑体" w:eastAsia="黑体"/>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华文仿宋" w:hAnsi="华文仿宋" w:eastAsia="华文仿宋"/>
          <w:sz w:val="32"/>
          <w:szCs w:val="32"/>
        </w:rPr>
        <w:t>海口市公安局禁毒警察支队2021年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减少23.45</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城乡社区支出0</w:t>
      </w:r>
      <w:r>
        <w:rPr>
          <w:rFonts w:hint="eastAsia" w:ascii="仿宋_GB2312" w:hAnsi="黑体" w:eastAsia="仿宋_GB2312"/>
          <w:sz w:val="32"/>
          <w:szCs w:val="32"/>
        </w:rPr>
        <w:t>万元，</w:t>
      </w:r>
      <w:r>
        <w:rPr>
          <w:rFonts w:ascii="华文仿宋" w:hAnsi="华文仿宋" w:eastAsia="华文仿宋"/>
          <w:sz w:val="32"/>
          <w:szCs w:val="32"/>
          <w:shd w:val="clear" w:color="auto" w:fill="FFFFFF"/>
        </w:rPr>
        <w:t>与</w:t>
      </w:r>
      <w:r>
        <w:rPr>
          <w:rFonts w:hint="eastAsia" w:ascii="华文仿宋" w:hAnsi="华文仿宋" w:eastAsia="华文仿宋"/>
          <w:sz w:val="32"/>
          <w:szCs w:val="32"/>
          <w:shd w:val="clear" w:color="auto" w:fill="FFFFFF"/>
        </w:rPr>
        <w:t>上</w:t>
      </w:r>
      <w:r>
        <w:rPr>
          <w:rFonts w:ascii="华文仿宋" w:hAnsi="华文仿宋" w:eastAsia="华文仿宋"/>
          <w:sz w:val="32"/>
          <w:szCs w:val="32"/>
          <w:shd w:val="clear" w:color="auto" w:fill="FFFFFF"/>
        </w:rPr>
        <w:t>年</w:t>
      </w:r>
      <w:r>
        <w:rPr>
          <w:rFonts w:hint="eastAsia" w:ascii="仿宋_GB2312" w:hAnsi="黑体" w:eastAsia="仿宋_GB2312" w:cs="仿宋_GB2312"/>
          <w:sz w:val="32"/>
          <w:szCs w:val="32"/>
        </w:rPr>
        <w:t>减少23.45</w:t>
      </w:r>
      <w:r>
        <w:rPr>
          <w:rFonts w:hint="eastAsia" w:ascii="仿宋_GB2312" w:hAnsi="黑体" w:eastAsia="仿宋_GB2312"/>
          <w:sz w:val="32"/>
          <w:szCs w:val="32"/>
        </w:rPr>
        <w:t>万元；</w:t>
      </w: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万元，占0%；</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1.维修（护）费2021年</w:t>
      </w:r>
      <w:r>
        <w:rPr>
          <w:rFonts w:hint="eastAsia" w:ascii="仿宋_GB2312" w:hAnsi="黑体" w:eastAsia="仿宋_GB2312"/>
          <w:sz w:val="32"/>
          <w:szCs w:val="32"/>
        </w:rPr>
        <w:t>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w:t>
      </w:r>
    </w:p>
    <w:p>
      <w:pPr>
        <w:ind w:firstLine="640" w:firstLineChars="200"/>
        <w:rPr>
          <w:rFonts w:ascii="华文仿宋" w:hAnsi="华文仿宋" w:eastAsia="华文仿宋"/>
          <w:sz w:val="32"/>
          <w:szCs w:val="32"/>
          <w:shd w:val="clear" w:color="auto" w:fill="FFFFFF"/>
        </w:rPr>
      </w:pPr>
      <w:r>
        <w:rPr>
          <w:rFonts w:hint="eastAsia" w:ascii="仿宋_GB2312" w:hAnsi="黑体" w:eastAsia="仿宋_GB2312" w:cs="仿宋_GB2312"/>
          <w:sz w:val="32"/>
          <w:szCs w:val="32"/>
        </w:rPr>
        <w:t>2.公务用车运行维护费2021年</w:t>
      </w:r>
      <w:r>
        <w:rPr>
          <w:rFonts w:hint="eastAsia" w:ascii="仿宋_GB2312" w:hAnsi="黑体" w:eastAsia="仿宋_GB2312"/>
          <w:sz w:val="32"/>
          <w:szCs w:val="32"/>
        </w:rPr>
        <w:t>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减少23.45</w:t>
      </w:r>
      <w:r>
        <w:rPr>
          <w:rFonts w:hint="eastAsia" w:ascii="仿宋_GB2312" w:hAnsi="黑体" w:eastAsia="仿宋_GB2312"/>
          <w:sz w:val="32"/>
          <w:szCs w:val="32"/>
        </w:rPr>
        <w:t>万元。</w:t>
      </w:r>
      <w:r>
        <w:rPr>
          <w:rFonts w:ascii="华文仿宋" w:hAnsi="华文仿宋" w:eastAsia="华文仿宋"/>
          <w:sz w:val="32"/>
          <w:szCs w:val="32"/>
          <w:shd w:val="clear" w:color="auto" w:fill="FFFFFF"/>
        </w:rPr>
        <w:t>与</w:t>
      </w:r>
      <w:r>
        <w:rPr>
          <w:rFonts w:hint="eastAsia" w:ascii="华文仿宋" w:hAnsi="华文仿宋" w:eastAsia="华文仿宋"/>
          <w:sz w:val="32"/>
          <w:szCs w:val="32"/>
          <w:shd w:val="clear" w:color="auto" w:fill="FFFFFF"/>
        </w:rPr>
        <w:t>上</w:t>
      </w:r>
      <w:r>
        <w:rPr>
          <w:rFonts w:ascii="华文仿宋" w:hAnsi="华文仿宋" w:eastAsia="华文仿宋"/>
          <w:sz w:val="32"/>
          <w:szCs w:val="32"/>
          <w:shd w:val="clear" w:color="auto" w:fill="FFFFFF"/>
        </w:rPr>
        <w:t>年</w:t>
      </w:r>
      <w:r>
        <w:rPr>
          <w:rFonts w:hint="eastAsia" w:ascii="仿宋_GB2312" w:hAnsi="黑体" w:eastAsia="仿宋_GB2312" w:cs="仿宋_GB2312"/>
          <w:sz w:val="32"/>
          <w:szCs w:val="32"/>
        </w:rPr>
        <w:t>减少23.45</w:t>
      </w:r>
      <w:r>
        <w:rPr>
          <w:rFonts w:hint="eastAsia" w:ascii="仿宋_GB2312" w:hAnsi="黑体" w:eastAsia="仿宋_GB2312"/>
          <w:sz w:val="32"/>
          <w:szCs w:val="32"/>
        </w:rPr>
        <w:t>万元</w:t>
      </w:r>
      <w:r>
        <w:rPr>
          <w:rFonts w:ascii="华文仿宋" w:hAnsi="华文仿宋" w:eastAsia="华文仿宋"/>
          <w:sz w:val="32"/>
          <w:szCs w:val="32"/>
          <w:shd w:val="clear" w:color="auto" w:fill="FFFFFF"/>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3.科学技术支出（类）核电站乏燃料处理处置基金支出（款）乏燃料运输（项）2021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万元，主要是无。</w:t>
      </w:r>
    </w:p>
    <w:p>
      <w:pPr>
        <w:ind w:firstLine="640" w:firstLineChars="200"/>
        <w:rPr>
          <w:rFonts w:ascii="华文仿宋" w:hAnsi="华文仿宋" w:eastAsia="华文仿宋"/>
          <w:sz w:val="32"/>
          <w:szCs w:val="32"/>
          <w:shd w:val="clear" w:color="auto" w:fill="FFFFFF"/>
        </w:rPr>
      </w:pPr>
      <w:r>
        <w:rPr>
          <w:rFonts w:hint="eastAsia" w:ascii="仿宋_GB2312" w:hAnsi="黑体" w:eastAsia="仿宋_GB2312"/>
          <w:sz w:val="32"/>
          <w:szCs w:val="32"/>
        </w:rPr>
        <w:t>4.</w:t>
      </w:r>
      <w:r>
        <w:rPr>
          <w:rFonts w:hint="eastAsia" w:ascii="仿宋_GB2312" w:hAnsi="黑体" w:eastAsia="仿宋_GB2312" w:cs="仿宋_GB2312"/>
          <w:sz w:val="32"/>
          <w:szCs w:val="32"/>
        </w:rPr>
        <w:t xml:space="preserve"> 科学技术支出（类）核电站乏燃料处理处置基金支出（款）乏燃料离堆贮存（项）2021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万元，主要是无。</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六、关于</w:t>
      </w:r>
      <w:r>
        <w:rPr>
          <w:rFonts w:hint="eastAsia" w:ascii="黑体" w:hAnsi="黑体" w:eastAsia="黑体"/>
          <w:sz w:val="32"/>
          <w:szCs w:val="32"/>
        </w:rPr>
        <w:t>海口市公安局禁毒警察支队2021年</w:t>
      </w:r>
      <w:r>
        <w:rPr>
          <w:rFonts w:hint="eastAsia" w:ascii="黑体" w:hAnsi="黑体" w:eastAsia="黑体"/>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华文仿宋" w:hAnsi="华文仿宋" w:eastAsia="华文仿宋"/>
          <w:sz w:val="32"/>
          <w:szCs w:val="32"/>
        </w:rPr>
        <w:t>海口市公安局禁毒警察支队</w:t>
      </w:r>
      <w:r>
        <w:rPr>
          <w:rFonts w:hint="eastAsia" w:ascii="仿宋_GB2312" w:hAnsi="黑体" w:eastAsia="仿宋_GB2312" w:cs="仿宋_GB2312"/>
          <w:sz w:val="32"/>
          <w:szCs w:val="32"/>
        </w:rPr>
        <w:t>所有收入和支出均纳入部门预算管理。收入包括：一般公共预算收入、政府性基金收入、事业收入、</w:t>
      </w:r>
      <w:r>
        <w:rPr>
          <w:rFonts w:ascii="仿宋_GB2312" w:hAnsi="黑体" w:eastAsia="仿宋_GB2312"/>
          <w:sz w:val="32"/>
          <w:szCs w:val="32"/>
        </w:rPr>
        <w:t>……</w:t>
      </w:r>
      <w:r>
        <w:rPr>
          <w:rFonts w:hint="eastAsia" w:ascii="仿宋_GB2312" w:hAnsi="黑体" w:eastAsia="仿宋_GB2312"/>
          <w:sz w:val="32"/>
          <w:szCs w:val="32"/>
        </w:rPr>
        <w:t>；支出包括：一般公共服务支出、外交支出、国防支出、公共安全支出、教育支出、</w:t>
      </w:r>
      <w:r>
        <w:rPr>
          <w:rFonts w:ascii="仿宋_GB2312" w:hAnsi="黑体" w:eastAsia="仿宋_GB2312"/>
          <w:sz w:val="32"/>
          <w:szCs w:val="32"/>
        </w:rPr>
        <w:t>……</w:t>
      </w:r>
      <w:r>
        <w:rPr>
          <w:rFonts w:hint="eastAsia" w:ascii="仿宋_GB2312" w:hAnsi="黑体" w:eastAsia="仿宋_GB2312"/>
          <w:sz w:val="32"/>
          <w:szCs w:val="32"/>
        </w:rPr>
        <w:t>。</w:t>
      </w:r>
      <w:r>
        <w:rPr>
          <w:rFonts w:hint="eastAsia" w:ascii="华文仿宋" w:hAnsi="华文仿宋" w:eastAsia="华文仿宋"/>
          <w:sz w:val="32"/>
          <w:szCs w:val="32"/>
        </w:rPr>
        <w:t>海口市公安局禁毒警察支队2021年</w:t>
      </w:r>
      <w:r>
        <w:rPr>
          <w:rFonts w:hint="eastAsia" w:ascii="仿宋_GB2312" w:hAnsi="黑体" w:eastAsia="仿宋_GB2312"/>
          <w:sz w:val="32"/>
          <w:szCs w:val="32"/>
        </w:rPr>
        <w:t>收支总预算</w:t>
      </w:r>
      <w:r>
        <w:rPr>
          <w:rFonts w:hint="eastAsia" w:ascii="仿宋" w:hAnsi="仿宋" w:eastAsia="仿宋"/>
          <w:sz w:val="32"/>
          <w:szCs w:val="32"/>
        </w:rPr>
        <w:t>1526.41</w:t>
      </w:r>
      <w:r>
        <w:rPr>
          <w:rFonts w:hint="eastAsia" w:ascii="仿宋_GB2312" w:hAnsi="黑体" w:eastAsia="仿宋_GB2312" w:cs="仿宋_GB2312"/>
          <w:sz w:val="32"/>
          <w:szCs w:val="32"/>
        </w:rPr>
        <w:t>万元</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w:t>
      </w:r>
      <w:r>
        <w:rPr>
          <w:rFonts w:hint="eastAsia" w:ascii="黑体" w:hAnsi="黑体" w:eastAsia="黑体"/>
          <w:sz w:val="32"/>
          <w:szCs w:val="32"/>
        </w:rPr>
        <w:t>海口市公安局禁毒警察支队2021年</w:t>
      </w:r>
      <w:r>
        <w:rPr>
          <w:rFonts w:hint="eastAsia" w:ascii="黑体" w:hAnsi="黑体" w:eastAsia="黑体"/>
          <w:sz w:val="32"/>
          <w:shd w:val="clear" w:color="auto" w:fill="FFFFFF"/>
        </w:rPr>
        <w:t>收入预算情况说明</w:t>
      </w:r>
    </w:p>
    <w:p>
      <w:pPr>
        <w:ind w:firstLine="640" w:firstLineChars="200"/>
        <w:rPr>
          <w:rFonts w:ascii="仿宋_GB2312" w:hAnsi="黑体" w:eastAsia="仿宋_GB2312"/>
          <w:sz w:val="32"/>
          <w:szCs w:val="32"/>
        </w:rPr>
      </w:pPr>
      <w:r>
        <w:rPr>
          <w:rFonts w:hint="eastAsia" w:ascii="华文仿宋" w:hAnsi="华文仿宋" w:eastAsia="华文仿宋"/>
          <w:sz w:val="32"/>
          <w:szCs w:val="32"/>
        </w:rPr>
        <w:t>海口市公安局禁毒警察支队2021年</w:t>
      </w:r>
      <w:r>
        <w:rPr>
          <w:rFonts w:hint="eastAsia" w:ascii="仿宋_GB2312" w:hAnsi="黑体" w:eastAsia="仿宋_GB2312"/>
          <w:sz w:val="32"/>
          <w:szCs w:val="32"/>
        </w:rPr>
        <w:t>收入预算</w:t>
      </w:r>
      <w:r>
        <w:rPr>
          <w:rFonts w:hint="eastAsia" w:ascii="仿宋" w:hAnsi="仿宋" w:eastAsia="仿宋"/>
          <w:sz w:val="32"/>
          <w:szCs w:val="32"/>
        </w:rPr>
        <w:t>1526.41</w:t>
      </w:r>
      <w:r>
        <w:rPr>
          <w:rFonts w:hint="eastAsia" w:ascii="仿宋_GB2312" w:hAnsi="黑体" w:eastAsia="仿宋_GB2312" w:cs="仿宋_GB2312"/>
          <w:sz w:val="32"/>
          <w:szCs w:val="32"/>
        </w:rPr>
        <w:t>万元</w:t>
      </w:r>
      <w:r>
        <w:rPr>
          <w:rFonts w:hint="eastAsia" w:ascii="仿宋_GB2312" w:hAnsi="黑体" w:eastAsia="仿宋_GB2312"/>
          <w:sz w:val="32"/>
          <w:szCs w:val="32"/>
        </w:rPr>
        <w:t>，其中：一般公共预算收入</w:t>
      </w:r>
      <w:r>
        <w:rPr>
          <w:rFonts w:hint="eastAsia" w:ascii="仿宋" w:hAnsi="仿宋" w:eastAsia="仿宋"/>
          <w:sz w:val="32"/>
          <w:szCs w:val="32"/>
        </w:rPr>
        <w:t>1500.13</w:t>
      </w:r>
      <w:r>
        <w:rPr>
          <w:rFonts w:hint="eastAsia" w:ascii="仿宋_GB2312" w:hAnsi="黑体" w:eastAsia="仿宋_GB2312"/>
          <w:sz w:val="32"/>
          <w:szCs w:val="32"/>
        </w:rPr>
        <w:t>万元，占</w:t>
      </w:r>
      <w:r>
        <w:rPr>
          <w:rFonts w:hint="eastAsia" w:ascii="仿宋_GB2312" w:hAnsi="黑体" w:eastAsia="仿宋_GB2312" w:cs="仿宋_GB2312"/>
          <w:sz w:val="32"/>
          <w:szCs w:val="32"/>
        </w:rPr>
        <w:t>98.27</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r>
        <w:rPr>
          <w:rFonts w:hint="eastAsia" w:ascii="仿宋" w:hAnsi="仿宋" w:eastAsia="仿宋" w:cs="仿宋_GB2312"/>
          <w:sz w:val="32"/>
          <w:szCs w:val="32"/>
        </w:rPr>
        <w:t>上年结转26.28</w:t>
      </w:r>
      <w:r>
        <w:rPr>
          <w:rFonts w:hint="eastAsia" w:ascii="仿宋" w:hAnsi="仿宋" w:eastAsia="仿宋"/>
          <w:sz w:val="32"/>
          <w:szCs w:val="32"/>
        </w:rPr>
        <w:t>万</w:t>
      </w:r>
      <w:r>
        <w:rPr>
          <w:rFonts w:hint="eastAsia" w:ascii="仿宋" w:hAnsi="仿宋" w:eastAsia="仿宋" w:cs="仿宋_GB2312"/>
          <w:sz w:val="32"/>
          <w:szCs w:val="32"/>
        </w:rPr>
        <w:t>元；</w:t>
      </w:r>
      <w:r>
        <w:rPr>
          <w:rFonts w:hint="eastAsia" w:ascii="仿宋_GB2312" w:hAnsi="黑体" w:eastAsia="仿宋_GB2312"/>
          <w:sz w:val="32"/>
          <w:szCs w:val="32"/>
        </w:rPr>
        <w:t>占</w:t>
      </w:r>
      <w:r>
        <w:rPr>
          <w:rFonts w:hint="eastAsia" w:ascii="仿宋_GB2312" w:hAnsi="黑体" w:eastAsia="仿宋_GB2312" w:cs="仿宋_GB2312"/>
          <w:sz w:val="32"/>
          <w:szCs w:val="32"/>
        </w:rPr>
        <w:t>1.73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减少6.6</w:t>
      </w:r>
      <w:r>
        <w:rPr>
          <w:rFonts w:hint="eastAsia" w:ascii="仿宋_GB2312" w:hAnsi="黑体" w:eastAsia="仿宋_GB2312"/>
          <w:sz w:val="32"/>
          <w:szCs w:val="32"/>
        </w:rPr>
        <w:t>万元，主要是工资预算减少。</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w:t>
      </w:r>
      <w:r>
        <w:rPr>
          <w:rFonts w:hint="eastAsia" w:ascii="黑体" w:hAnsi="黑体" w:eastAsia="黑体"/>
          <w:sz w:val="32"/>
          <w:szCs w:val="32"/>
        </w:rPr>
        <w:t>海口市公安局禁毒警察支队2021年</w:t>
      </w:r>
      <w:r>
        <w:rPr>
          <w:rFonts w:hint="eastAsia" w:ascii="黑体" w:hAnsi="黑体" w:eastAsia="黑体"/>
          <w:sz w:val="32"/>
          <w:shd w:val="clear" w:color="auto" w:fill="FFFFFF"/>
        </w:rPr>
        <w:t>支出预算情况说明</w:t>
      </w:r>
    </w:p>
    <w:p>
      <w:pPr>
        <w:ind w:firstLine="640" w:firstLineChars="200"/>
        <w:rPr>
          <w:rFonts w:ascii="仿宋_GB2312" w:hAnsi="黑体" w:eastAsia="仿宋_GB2312"/>
          <w:sz w:val="32"/>
          <w:szCs w:val="32"/>
        </w:rPr>
      </w:pPr>
      <w:r>
        <w:rPr>
          <w:rFonts w:hint="eastAsia" w:ascii="华文仿宋" w:hAnsi="华文仿宋" w:eastAsia="华文仿宋"/>
          <w:sz w:val="32"/>
          <w:szCs w:val="32"/>
        </w:rPr>
        <w:t>海口市公安局禁毒警察支队2021年</w:t>
      </w:r>
      <w:r>
        <w:rPr>
          <w:rFonts w:hint="eastAsia" w:ascii="仿宋_GB2312" w:hAnsi="黑体" w:eastAsia="仿宋_GB2312"/>
          <w:sz w:val="32"/>
          <w:szCs w:val="32"/>
        </w:rPr>
        <w:t>支出预算</w:t>
      </w:r>
      <w:r>
        <w:rPr>
          <w:rFonts w:hint="eastAsia" w:ascii="仿宋" w:hAnsi="仿宋" w:eastAsia="仿宋" w:cs="仿宋_GB2312"/>
          <w:sz w:val="32"/>
          <w:szCs w:val="32"/>
        </w:rPr>
        <w:t>1500.13</w:t>
      </w:r>
      <w:r>
        <w:rPr>
          <w:rFonts w:hint="eastAsia" w:ascii="仿宋_GB2312" w:hAnsi="黑体" w:eastAsia="仿宋_GB2312" w:cs="仿宋_GB2312"/>
          <w:sz w:val="32"/>
          <w:szCs w:val="32"/>
        </w:rPr>
        <w:t>万元</w:t>
      </w:r>
      <w:r>
        <w:rPr>
          <w:rFonts w:hint="eastAsia" w:ascii="仿宋_GB2312" w:hAnsi="黑体" w:eastAsia="仿宋_GB2312"/>
          <w:sz w:val="32"/>
          <w:szCs w:val="32"/>
        </w:rPr>
        <w:t>，其中：基本支出</w:t>
      </w:r>
      <w:r>
        <w:rPr>
          <w:rFonts w:hint="eastAsia" w:ascii="仿宋" w:hAnsi="仿宋" w:eastAsia="仿宋"/>
          <w:sz w:val="32"/>
          <w:szCs w:val="32"/>
        </w:rPr>
        <w:t>1081</w:t>
      </w:r>
      <w:r>
        <w:rPr>
          <w:rFonts w:hint="eastAsia" w:ascii="仿宋_GB2312" w:hAnsi="黑体" w:eastAsia="仿宋_GB2312"/>
          <w:sz w:val="32"/>
          <w:szCs w:val="32"/>
        </w:rPr>
        <w:t>万元，占</w:t>
      </w:r>
      <w:r>
        <w:rPr>
          <w:rFonts w:hint="eastAsia" w:ascii="仿宋_GB2312" w:hAnsi="黑体" w:eastAsia="仿宋_GB2312" w:cs="仿宋_GB2312"/>
          <w:sz w:val="32"/>
          <w:szCs w:val="32"/>
        </w:rPr>
        <w:t>72.07</w:t>
      </w:r>
      <w:r>
        <w:rPr>
          <w:rFonts w:hint="eastAsia" w:ascii="仿宋_GB2312" w:hAnsi="黑体" w:eastAsia="仿宋_GB2312"/>
          <w:sz w:val="32"/>
          <w:szCs w:val="32"/>
        </w:rPr>
        <w:t>%；项目支出</w:t>
      </w:r>
      <w:r>
        <w:rPr>
          <w:rFonts w:hint="eastAsia" w:ascii="仿宋" w:hAnsi="仿宋" w:eastAsia="仿宋"/>
          <w:sz w:val="32"/>
          <w:szCs w:val="32"/>
        </w:rPr>
        <w:t>419.13</w:t>
      </w:r>
      <w:r>
        <w:rPr>
          <w:rFonts w:hint="eastAsia" w:ascii="仿宋_GB2312" w:hAnsi="黑体" w:eastAsia="仿宋_GB2312"/>
          <w:sz w:val="32"/>
          <w:szCs w:val="32"/>
        </w:rPr>
        <w:t>万元，占</w:t>
      </w:r>
      <w:r>
        <w:rPr>
          <w:rFonts w:hint="eastAsia" w:ascii="仿宋_GB2312" w:hAnsi="黑体" w:eastAsia="仿宋_GB2312" w:cs="仿宋_GB2312"/>
          <w:sz w:val="32"/>
          <w:szCs w:val="32"/>
        </w:rPr>
        <w:t>27.93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减少6.6</w:t>
      </w:r>
      <w:r>
        <w:rPr>
          <w:rFonts w:hint="eastAsia" w:ascii="仿宋_GB2312" w:hAnsi="黑体" w:eastAsia="仿宋_GB2312"/>
          <w:sz w:val="32"/>
          <w:szCs w:val="32"/>
        </w:rPr>
        <w:t>万元，主要是工资预算减少。</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华文仿宋" w:hAnsi="华文仿宋" w:eastAsia="华文仿宋"/>
          <w:sz w:val="32"/>
          <w:szCs w:val="32"/>
        </w:rPr>
        <w:t>海口市公安局禁毒警察支队</w:t>
      </w:r>
      <w:r>
        <w:rPr>
          <w:rFonts w:hint="eastAsia" w:ascii="仿宋_GB2312" w:hAnsi="黑体" w:eastAsia="仿宋_GB2312" w:cs="仿宋_GB2312"/>
          <w:sz w:val="32"/>
          <w:szCs w:val="32"/>
        </w:rPr>
        <w:t>（部门本级或单位）的机关运行经费预算1500.13</w:t>
      </w:r>
      <w:r>
        <w:rPr>
          <w:rFonts w:hint="eastAsia" w:ascii="仿宋_GB2312" w:hAnsi="黑体" w:eastAsia="仿宋_GB2312"/>
          <w:sz w:val="32"/>
          <w:szCs w:val="32"/>
        </w:rPr>
        <w:t>万元。</w:t>
      </w:r>
    </w:p>
    <w:p>
      <w:pPr>
        <w:ind w:firstLine="640" w:firstLineChars="200"/>
        <w:rPr>
          <w:rFonts w:ascii="华文仿宋" w:hAnsi="华文仿宋" w:eastAsia="华文仿宋"/>
          <w:sz w:val="32"/>
          <w:szCs w:val="32"/>
        </w:rPr>
      </w:pPr>
      <w:r>
        <w:rPr>
          <w:rFonts w:hint="eastAsia" w:ascii="楷体" w:hAnsi="楷体" w:eastAsia="楷体"/>
          <w:sz w:val="32"/>
          <w:szCs w:val="32"/>
        </w:rPr>
        <w:t>（二）</w:t>
      </w:r>
      <w:r>
        <w:rPr>
          <w:rFonts w:ascii="华文仿宋" w:hAnsi="华文仿宋" w:eastAsia="华文仿宋"/>
          <w:sz w:val="32"/>
          <w:szCs w:val="32"/>
        </w:rPr>
        <w:t>政府采购情况</w:t>
      </w:r>
    </w:p>
    <w:p>
      <w:pPr>
        <w:ind w:firstLine="640"/>
        <w:rPr>
          <w:rFonts w:ascii="华文仿宋" w:hAnsi="华文仿宋" w:eastAsia="华文仿宋"/>
          <w:sz w:val="32"/>
          <w:szCs w:val="32"/>
        </w:rPr>
      </w:pPr>
      <w:r>
        <w:rPr>
          <w:rFonts w:hint="eastAsia" w:ascii="华文仿宋" w:hAnsi="华文仿宋" w:eastAsia="华文仿宋"/>
          <w:sz w:val="32"/>
          <w:szCs w:val="32"/>
        </w:rPr>
        <w:t>2021年海口市公安局禁毒警察支队政府采购预算总额8万元，其中：政府采购货物预算8万元，政府采购工程预算0万元，政府采购服务预算0万元。</w:t>
      </w:r>
    </w:p>
    <w:p>
      <w:pPr>
        <w:ind w:firstLine="640" w:firstLineChars="200"/>
        <w:rPr>
          <w:rFonts w:ascii="华文仿宋" w:hAnsi="华文仿宋" w:eastAsia="华文仿宋"/>
          <w:sz w:val="32"/>
          <w:szCs w:val="32"/>
        </w:rPr>
      </w:pPr>
      <w:r>
        <w:rPr>
          <w:rFonts w:hint="eastAsia" w:ascii="楷体" w:hAnsi="楷体" w:eastAsia="楷体"/>
          <w:sz w:val="32"/>
          <w:szCs w:val="32"/>
        </w:rPr>
        <w:t>（三）</w:t>
      </w:r>
      <w:r>
        <w:rPr>
          <w:rFonts w:ascii="华文仿宋" w:hAnsi="华文仿宋" w:eastAsia="华文仿宋"/>
          <w:sz w:val="32"/>
          <w:szCs w:val="32"/>
        </w:rPr>
        <w:t>国有资产占有使用情况</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截至2021年12月31日，海口市公安局禁毒警察支队共有车辆10辆，其中，领导干部用车0辆，机要通信应急用车0辆、一般执法执勤用车9辆、特种专业技术用车1辆、其他用车0辆。单位价值100万元以上设备1套。</w:t>
      </w:r>
    </w:p>
    <w:p>
      <w:pPr>
        <w:ind w:firstLine="640" w:firstLineChars="200"/>
        <w:rPr>
          <w:rFonts w:ascii="华文仿宋" w:hAnsi="华文仿宋" w:eastAsia="华文仿宋"/>
          <w:sz w:val="32"/>
          <w:szCs w:val="32"/>
        </w:rPr>
      </w:pPr>
      <w:r>
        <w:rPr>
          <w:rFonts w:hint="eastAsia" w:ascii="楷体" w:hAnsi="楷体" w:eastAsia="楷体"/>
          <w:sz w:val="32"/>
          <w:szCs w:val="32"/>
        </w:rPr>
        <w:t>（四）</w:t>
      </w:r>
      <w:r>
        <w:rPr>
          <w:rFonts w:ascii="华文仿宋" w:hAnsi="华文仿宋" w:eastAsia="华文仿宋"/>
          <w:sz w:val="32"/>
          <w:szCs w:val="32"/>
        </w:rPr>
        <w:t>绩效目标设置情况</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2021年海口市公安局禁毒警察支队13个项目实行绩效目标管理，涉及一般公共预算</w:t>
      </w:r>
      <w:r>
        <w:rPr>
          <w:rFonts w:hint="eastAsia" w:ascii="仿宋_GB2312" w:hAnsi="黑体" w:eastAsia="仿宋_GB2312" w:cs="仿宋_GB2312"/>
          <w:sz w:val="32"/>
          <w:szCs w:val="32"/>
        </w:rPr>
        <w:t>1500.13</w:t>
      </w:r>
      <w:r>
        <w:rPr>
          <w:rFonts w:hint="eastAsia" w:ascii="华文仿宋" w:hAnsi="华文仿宋" w:eastAsia="华文仿宋"/>
          <w:sz w:val="32"/>
          <w:szCs w:val="32"/>
        </w:rPr>
        <w:t>万元。政府性基金0万元。</w:t>
      </w:r>
    </w:p>
    <w:p>
      <w:pPr>
        <w:ind w:firstLine="640" w:firstLineChars="200"/>
        <w:rPr>
          <w:rFonts w:ascii="华文仿宋" w:hAnsi="华文仿宋" w:eastAsia="华文仿宋"/>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华文仿宋" w:hAnsi="华文仿宋" w:eastAsia="华文仿宋"/>
          <w:sz w:val="32"/>
          <w:szCs w:val="32"/>
        </w:rPr>
      </w:pPr>
    </w:p>
    <w:p>
      <w:pPr>
        <w:ind w:firstLine="640" w:firstLineChars="200"/>
        <w:rPr>
          <w:rFonts w:ascii="华文仿宋" w:hAnsi="华文仿宋" w:eastAsia="华文仿宋"/>
          <w:sz w:val="32"/>
          <w:szCs w:val="32"/>
        </w:rPr>
      </w:pPr>
    </w:p>
    <w:p>
      <w:pPr>
        <w:ind w:firstLine="640" w:firstLineChars="200"/>
        <w:rPr>
          <w:rFonts w:ascii="华文仿宋" w:hAnsi="华文仿宋" w:eastAsia="华文仿宋"/>
          <w:sz w:val="32"/>
          <w:szCs w:val="32"/>
        </w:rPr>
      </w:pPr>
    </w:p>
    <w:p>
      <w:pPr>
        <w:ind w:firstLine="4160" w:firstLineChars="1300"/>
        <w:rPr>
          <w:rFonts w:ascii="华文仿宋" w:hAnsi="华文仿宋" w:eastAsia="华文仿宋"/>
          <w:sz w:val="32"/>
          <w:szCs w:val="32"/>
        </w:rPr>
      </w:pPr>
      <w:r>
        <w:rPr>
          <w:rFonts w:hint="eastAsia" w:ascii="华文仿宋" w:hAnsi="华文仿宋" w:eastAsia="华文仿宋"/>
          <w:sz w:val="32"/>
          <w:szCs w:val="32"/>
        </w:rPr>
        <w:t>海口市公安局禁毒警察支队</w:t>
      </w:r>
    </w:p>
    <w:p>
      <w:pPr>
        <w:ind w:firstLine="4960" w:firstLineChars="1550"/>
        <w:rPr>
          <w:rFonts w:ascii="华文仿宋" w:hAnsi="华文仿宋" w:eastAsia="华文仿宋"/>
          <w:sz w:val="32"/>
          <w:szCs w:val="32"/>
        </w:rPr>
      </w:pPr>
      <w:r>
        <w:rPr>
          <w:rFonts w:ascii="华文仿宋" w:hAnsi="华文仿宋" w:eastAsia="华文仿宋"/>
          <w:sz w:val="32"/>
          <w:szCs w:val="32"/>
        </w:rPr>
        <w:t>2021年3月5日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QwZDEwYWIyMDA5N2ZjNzljYzYyYmM0MWZjZTgwNGQifQ=="/>
  </w:docVars>
  <w:rsids>
    <w:rsidRoot w:val="00F104E7"/>
    <w:rsid w:val="00005931"/>
    <w:rsid w:val="0003184C"/>
    <w:rsid w:val="00076F0F"/>
    <w:rsid w:val="000D2288"/>
    <w:rsid w:val="00150073"/>
    <w:rsid w:val="001D658C"/>
    <w:rsid w:val="001E4B13"/>
    <w:rsid w:val="0024556A"/>
    <w:rsid w:val="0028290B"/>
    <w:rsid w:val="002A0A25"/>
    <w:rsid w:val="002A74F6"/>
    <w:rsid w:val="002F5961"/>
    <w:rsid w:val="002F5E42"/>
    <w:rsid w:val="003011EC"/>
    <w:rsid w:val="00330276"/>
    <w:rsid w:val="00365191"/>
    <w:rsid w:val="00385798"/>
    <w:rsid w:val="00386846"/>
    <w:rsid w:val="003C549D"/>
    <w:rsid w:val="003E1819"/>
    <w:rsid w:val="00422138"/>
    <w:rsid w:val="00465204"/>
    <w:rsid w:val="004666FB"/>
    <w:rsid w:val="004D2543"/>
    <w:rsid w:val="004E2DF0"/>
    <w:rsid w:val="004E6270"/>
    <w:rsid w:val="004F6CB6"/>
    <w:rsid w:val="00507150"/>
    <w:rsid w:val="005964BC"/>
    <w:rsid w:val="006202E0"/>
    <w:rsid w:val="00624FF7"/>
    <w:rsid w:val="0068696A"/>
    <w:rsid w:val="006F3341"/>
    <w:rsid w:val="007060C3"/>
    <w:rsid w:val="007301BE"/>
    <w:rsid w:val="007E065A"/>
    <w:rsid w:val="0082762D"/>
    <w:rsid w:val="008564E2"/>
    <w:rsid w:val="00863BEF"/>
    <w:rsid w:val="00887C3B"/>
    <w:rsid w:val="008975BB"/>
    <w:rsid w:val="008E4EE6"/>
    <w:rsid w:val="0092178D"/>
    <w:rsid w:val="00942262"/>
    <w:rsid w:val="00950028"/>
    <w:rsid w:val="009E3FA4"/>
    <w:rsid w:val="00A050C3"/>
    <w:rsid w:val="00A37A1F"/>
    <w:rsid w:val="00A63EA0"/>
    <w:rsid w:val="00A73B17"/>
    <w:rsid w:val="00AC1B46"/>
    <w:rsid w:val="00AF5FC4"/>
    <w:rsid w:val="00B06AAF"/>
    <w:rsid w:val="00B13540"/>
    <w:rsid w:val="00B4713F"/>
    <w:rsid w:val="00B515EC"/>
    <w:rsid w:val="00B5569F"/>
    <w:rsid w:val="00B9196F"/>
    <w:rsid w:val="00BC696E"/>
    <w:rsid w:val="00C11BFC"/>
    <w:rsid w:val="00C23572"/>
    <w:rsid w:val="00C3284F"/>
    <w:rsid w:val="00C46D25"/>
    <w:rsid w:val="00C70817"/>
    <w:rsid w:val="00C85507"/>
    <w:rsid w:val="00C95E69"/>
    <w:rsid w:val="00CA38D5"/>
    <w:rsid w:val="00CA4923"/>
    <w:rsid w:val="00D842D5"/>
    <w:rsid w:val="00DD5085"/>
    <w:rsid w:val="00DD75A1"/>
    <w:rsid w:val="00E849E3"/>
    <w:rsid w:val="00EB04A3"/>
    <w:rsid w:val="00EC28F3"/>
    <w:rsid w:val="00F104E7"/>
    <w:rsid w:val="00F17D42"/>
    <w:rsid w:val="00F974F4"/>
    <w:rsid w:val="00FB55FB"/>
    <w:rsid w:val="00FB61F9"/>
    <w:rsid w:val="00FD508F"/>
    <w:rsid w:val="00FE4C38"/>
    <w:rsid w:val="041C6EC2"/>
    <w:rsid w:val="06463430"/>
    <w:rsid w:val="07E454EA"/>
    <w:rsid w:val="0ADA0E93"/>
    <w:rsid w:val="21A15BF0"/>
    <w:rsid w:val="26D222DF"/>
    <w:rsid w:val="2843289F"/>
    <w:rsid w:val="295E4ABA"/>
    <w:rsid w:val="36D378A3"/>
    <w:rsid w:val="37012362"/>
    <w:rsid w:val="3BD91B2B"/>
    <w:rsid w:val="3E1D261B"/>
    <w:rsid w:val="3F715005"/>
    <w:rsid w:val="515A3C6E"/>
    <w:rsid w:val="525B3608"/>
    <w:rsid w:val="5D04671D"/>
    <w:rsid w:val="5DF9541F"/>
    <w:rsid w:val="61350F6F"/>
    <w:rsid w:val="62B87BA2"/>
    <w:rsid w:val="630B5525"/>
    <w:rsid w:val="6C1978DE"/>
    <w:rsid w:val="76D049CF"/>
    <w:rsid w:val="7C5E6472"/>
    <w:rsid w:val="7E2C7FF4"/>
    <w:rsid w:val="7F7E53F9"/>
    <w:rsid w:val="7F8B75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FF9B-5941-4BD5-813C-668163179E2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622</Words>
  <Characters>3550</Characters>
  <Lines>29</Lines>
  <Paragraphs>8</Paragraphs>
  <TotalTime>203</TotalTime>
  <ScaleCrop>false</ScaleCrop>
  <LinksUpToDate>false</LinksUpToDate>
  <CharactersWithSpaces>4164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2021-03-04T03:24:00Z</dcterms:created>
  <dc:creator>china</dc:creator>
  <cp:lastModifiedBy>Sun</cp:lastModifiedBy>
  <cp:lastPrinted>2021-03-05T01:08:00Z</cp:lastPrinted>
  <dcterms:modified xsi:type="dcterms:W3CDTF">2024-02-23T03:43:34Z</dcterms:modified>
  <dc:title>（二）政府采购情况</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F01F07A20FC3448BB180A518AA4D833D_12</vt:lpwstr>
  </property>
</Properties>
</file>